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6B98" w14:textId="77777777" w:rsidR="00393EC4" w:rsidRDefault="00393EC4" w:rsidP="005E0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FF7704" wp14:editId="19A2FEFE">
            <wp:simplePos x="0" y="0"/>
            <wp:positionH relativeFrom="margin">
              <wp:align>left</wp:align>
            </wp:positionH>
            <wp:positionV relativeFrom="margin">
              <wp:posOffset>78105</wp:posOffset>
            </wp:positionV>
            <wp:extent cx="1847850" cy="2038350"/>
            <wp:effectExtent l="19050" t="19050" r="0" b="0"/>
            <wp:wrapSquare wrapText="bothSides"/>
            <wp:docPr id="3" name="Picture 1" descr="D:\Users\EC\Desktop\Prof. M. Burgic-Radm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Prof. M. Burgic-Radman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F57C0" w14:textId="77777777" w:rsidR="004759EB" w:rsidRPr="004759EB" w:rsidRDefault="005E08D4" w:rsidP="004759E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54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Marija</w:t>
      </w:r>
      <w:proofErr w:type="spellEnd"/>
      <w:r w:rsidRPr="00ED254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ED254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Burgić-Radmanović</w:t>
      </w:r>
      <w:proofErr w:type="spellEnd"/>
    </w:p>
    <w:p w14:paraId="4D7616B3" w14:textId="77777777" w:rsidR="004759EB" w:rsidRPr="00247602" w:rsidRDefault="004759EB" w:rsidP="004759EB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47602">
        <w:rPr>
          <w:rFonts w:ascii="Times New Roman" w:eastAsia="Times New Roman" w:hAnsi="Times New Roman" w:cs="Times New Roman"/>
          <w:b/>
          <w:i/>
          <w:sz w:val="32"/>
          <w:szCs w:val="32"/>
        </w:rPr>
        <w:t>Professor, MD, PhD</w:t>
      </w:r>
    </w:p>
    <w:p w14:paraId="4651A27A" w14:textId="77777777" w:rsidR="004759EB" w:rsidRPr="004759EB" w:rsidRDefault="004759EB" w:rsidP="004759EB">
      <w:pPr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</w:p>
    <w:p w14:paraId="44D2F531" w14:textId="77777777" w:rsidR="004759EB" w:rsidRPr="00247602" w:rsidRDefault="004759EB" w:rsidP="004759EB">
      <w:pPr>
        <w:jc w:val="both"/>
        <w:rPr>
          <w:rFonts w:ascii="Times New Roman" w:eastAsia="Times New Roman" w:hAnsi="Times New Roman" w:cs="Times New Roman"/>
          <w:b/>
          <w:iCs/>
          <w:color w:val="C00000"/>
          <w:sz w:val="36"/>
          <w:szCs w:val="36"/>
        </w:rPr>
      </w:pPr>
      <w:r w:rsidRPr="00247602">
        <w:rPr>
          <w:rFonts w:ascii="Times New Roman" w:eastAsia="Times New Roman" w:hAnsi="Times New Roman" w:cs="Times New Roman"/>
          <w:b/>
          <w:iCs/>
          <w:color w:val="C00000"/>
          <w:sz w:val="36"/>
          <w:szCs w:val="36"/>
        </w:rPr>
        <w:t>Bosnia and Herzegovina</w:t>
      </w:r>
    </w:p>
    <w:p w14:paraId="6C152E97" w14:textId="77777777" w:rsidR="004759EB" w:rsidRPr="004759EB" w:rsidRDefault="004759EB" w:rsidP="004759EB">
      <w:pPr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</w:p>
    <w:p w14:paraId="03A9563D" w14:textId="57F3AD1B" w:rsidR="004759EB" w:rsidRPr="00247602" w:rsidRDefault="004759EB" w:rsidP="00247602">
      <w:pPr>
        <w:spacing w:line="240" w:lineRule="auto"/>
        <w:jc w:val="both"/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</w:pP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She has graduated at the Faculty of Medicine, University of Sarajevo (Bosnia and</w:t>
      </w:r>
      <w:r w:rsidR="0024760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Herzegovina) and completed specialization in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N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europsychiatry as well as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B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achelor</w:t>
      </w:r>
      <w:r w:rsidR="00EA0B50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in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C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hild and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dolescent Psychiatry at the Faculty of Medicine, University of Zagreb</w:t>
      </w:r>
      <w:r w:rsidR="00EA0B50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(Croatia). Doctoral dissertation (PhD) finished at the Faculty of Medicine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,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University of Banja Luka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(Bosnia and Herzegovina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).</w:t>
      </w:r>
    </w:p>
    <w:p w14:paraId="125E0D8C" w14:textId="68104C27" w:rsidR="004759EB" w:rsidRPr="00247602" w:rsidRDefault="005B1880" w:rsidP="00247602">
      <w:pPr>
        <w:spacing w:line="240" w:lineRule="auto"/>
        <w:jc w:val="both"/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</w:pP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She is the founder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of the Department for Child and Adolescent</w:t>
      </w:r>
      <w:r w:rsidR="0024760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Psychiatry at the Clinic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for Psychiatry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,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University Clinical Center of Republic of Srpska Banja Luka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, whose head she was from its foundation in 2002 until 2021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.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She was the Director of the Clinic for Psychiatry (UCC RS Banja Luka) in the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="004759EB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period 2006 – 2010.</w:t>
      </w:r>
    </w:p>
    <w:p w14:paraId="3D3A6DDB" w14:textId="5C823502" w:rsidR="004759EB" w:rsidRPr="00247602" w:rsidRDefault="004759EB" w:rsidP="00247602">
      <w:pPr>
        <w:spacing w:line="240" w:lineRule="auto"/>
        <w:jc w:val="both"/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</w:pP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She is Full Professor at the Department for Psychiatry, Faculty of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Medicine University of Banja Luka.</w:t>
      </w:r>
    </w:p>
    <w:p w14:paraId="059534AB" w14:textId="5478216B" w:rsidR="004759EB" w:rsidRPr="00247602" w:rsidRDefault="004759EB" w:rsidP="00247602">
      <w:pPr>
        <w:spacing w:line="240" w:lineRule="auto"/>
        <w:jc w:val="both"/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</w:pP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She is a member of several psychiatric associations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: Past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President 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and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actual V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ice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-P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resident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of the Psychiatric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Association of Bosnia-Herzegovina, Past President of the Association for Child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and Adolescent Psychiatry in Bosnia and Herzegovina, WPA Section for</w:t>
      </w:r>
      <w:r w:rsidR="00A776D2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Education,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="00AD011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Board for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C</w:t>
      </w:r>
      <w:r w:rsidR="00AD011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ardiovascular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P</w:t>
      </w:r>
      <w:r w:rsidR="00AD011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athology of the Academy of Sciences and Arts of the Republic of Srpska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as well as Medical Chamber of the Republic of Srpska.</w:t>
      </w:r>
    </w:p>
    <w:p w14:paraId="7BDDB1EB" w14:textId="11BA547A" w:rsidR="001169AB" w:rsidRPr="00247602" w:rsidRDefault="004759EB" w:rsidP="00247602">
      <w:pPr>
        <w:spacing w:line="240" w:lineRule="auto"/>
        <w:jc w:val="both"/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</w:pP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She was invited lecturer on several national and international congresses, symposia</w:t>
      </w:r>
      <w:r w:rsidR="003E15D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and conferences, and published several </w:t>
      </w:r>
      <w:r w:rsidR="003E15D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scientific papers as well as </w:t>
      </w:r>
      <w:r w:rsid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several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books from</w:t>
      </w:r>
      <w:r w:rsidR="003E15D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</w:t>
      </w:r>
      <w:r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>the field of Psychiatry as author or co-author.</w:t>
      </w:r>
      <w:r w:rsidR="003E15D7" w:rsidRPr="00247602">
        <w:rPr>
          <w:rFonts w:ascii="Cambria" w:eastAsia="Times New Roman" w:hAnsi="Cambria" w:cs="Times New Roman"/>
          <w:color w:val="1D1B11" w:themeColor="background2" w:themeShade="1A"/>
          <w:sz w:val="28"/>
          <w:szCs w:val="28"/>
        </w:rPr>
        <w:t xml:space="preserve"> She is the mother of three children.</w:t>
      </w:r>
    </w:p>
    <w:sectPr w:rsidR="001169AB" w:rsidRPr="00247602" w:rsidSect="00247602">
      <w:headerReference w:type="default" r:id="rId7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468" w14:textId="77777777" w:rsidR="00EB7A65" w:rsidRDefault="00EB7A65" w:rsidP="00185E46">
      <w:pPr>
        <w:spacing w:after="0" w:line="240" w:lineRule="auto"/>
      </w:pPr>
      <w:r>
        <w:separator/>
      </w:r>
    </w:p>
  </w:endnote>
  <w:endnote w:type="continuationSeparator" w:id="0">
    <w:p w14:paraId="349A32D9" w14:textId="77777777" w:rsidR="00EB7A65" w:rsidRDefault="00EB7A65" w:rsidP="001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0171" w14:textId="77777777" w:rsidR="00EB7A65" w:rsidRDefault="00EB7A65" w:rsidP="00185E46">
      <w:pPr>
        <w:spacing w:after="0" w:line="240" w:lineRule="auto"/>
      </w:pPr>
      <w:r>
        <w:separator/>
      </w:r>
    </w:p>
  </w:footnote>
  <w:footnote w:type="continuationSeparator" w:id="0">
    <w:p w14:paraId="1F7C6643" w14:textId="77777777" w:rsidR="00EB7A65" w:rsidRDefault="00EB7A65" w:rsidP="001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3158" w14:textId="0A40BB9B" w:rsidR="00247602" w:rsidRDefault="00247602" w:rsidP="00247602">
    <w:pPr>
      <w:pStyle w:val="Header"/>
      <w:jc w:val="center"/>
    </w:pPr>
    <w:r>
      <w:rPr>
        <w:noProof/>
      </w:rPr>
      <w:drawing>
        <wp:inline distT="0" distB="0" distL="0" distR="0" wp14:anchorId="45EF5B1E" wp14:editId="0AF54D59">
          <wp:extent cx="5943600" cy="139319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331CC"/>
    <w:rsid w:val="00034896"/>
    <w:rsid w:val="00074710"/>
    <w:rsid w:val="000A18C0"/>
    <w:rsid w:val="000D429B"/>
    <w:rsid w:val="001169AB"/>
    <w:rsid w:val="00185E46"/>
    <w:rsid w:val="00186B03"/>
    <w:rsid w:val="001D4544"/>
    <w:rsid w:val="00247602"/>
    <w:rsid w:val="00393EC4"/>
    <w:rsid w:val="003E15D7"/>
    <w:rsid w:val="00444F7E"/>
    <w:rsid w:val="004759EB"/>
    <w:rsid w:val="004A27EB"/>
    <w:rsid w:val="00534AA9"/>
    <w:rsid w:val="005350B8"/>
    <w:rsid w:val="005834EC"/>
    <w:rsid w:val="005B1880"/>
    <w:rsid w:val="005E08D4"/>
    <w:rsid w:val="00666AE0"/>
    <w:rsid w:val="00686326"/>
    <w:rsid w:val="006D5E52"/>
    <w:rsid w:val="007006AA"/>
    <w:rsid w:val="00745E8E"/>
    <w:rsid w:val="00817565"/>
    <w:rsid w:val="008C7BB2"/>
    <w:rsid w:val="00905621"/>
    <w:rsid w:val="009469B0"/>
    <w:rsid w:val="00964226"/>
    <w:rsid w:val="009A174E"/>
    <w:rsid w:val="00A24A13"/>
    <w:rsid w:val="00A50A9B"/>
    <w:rsid w:val="00A76813"/>
    <w:rsid w:val="00A776D2"/>
    <w:rsid w:val="00AD0117"/>
    <w:rsid w:val="00B4522D"/>
    <w:rsid w:val="00BA3B33"/>
    <w:rsid w:val="00BC1505"/>
    <w:rsid w:val="00C96A14"/>
    <w:rsid w:val="00CA0DA9"/>
    <w:rsid w:val="00CA3B0C"/>
    <w:rsid w:val="00DA0403"/>
    <w:rsid w:val="00DB3B2F"/>
    <w:rsid w:val="00E61902"/>
    <w:rsid w:val="00E74371"/>
    <w:rsid w:val="00E905FF"/>
    <w:rsid w:val="00EA0B50"/>
    <w:rsid w:val="00EB7A65"/>
    <w:rsid w:val="00ED021C"/>
    <w:rsid w:val="00ED2547"/>
    <w:rsid w:val="00F3008D"/>
    <w:rsid w:val="00F421AF"/>
    <w:rsid w:val="00F4406E"/>
    <w:rsid w:val="00F8417A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9A1B"/>
  <w15:docId w15:val="{6F398662-4F64-48E7-B1DA-1813313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6</cp:revision>
  <dcterms:created xsi:type="dcterms:W3CDTF">2022-08-27T18:52:00Z</dcterms:created>
  <dcterms:modified xsi:type="dcterms:W3CDTF">2022-08-28T05:39:00Z</dcterms:modified>
</cp:coreProperties>
</file>