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167" w14:textId="76970EB4" w:rsidR="00DF162C" w:rsidRDefault="002B2826" w:rsidP="00DF162C">
      <w:pPr>
        <w:rPr>
          <w:rFonts w:ascii="Cambria" w:eastAsia="Times New Roman" w:hAnsi="Cambria" w:cs="Arial"/>
          <w:b/>
          <w:bCs/>
          <w:color w:val="002060"/>
          <w:sz w:val="20"/>
          <w:szCs w:val="20"/>
          <w:lang w:val="de-DE" w:eastAsia="de-DE"/>
        </w:rPr>
      </w:pPr>
      <w:r w:rsidRPr="00B256C2"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B245B43" wp14:editId="23759EA1">
            <wp:simplePos x="0" y="0"/>
            <wp:positionH relativeFrom="column">
              <wp:posOffset>66040</wp:posOffset>
            </wp:positionH>
            <wp:positionV relativeFrom="paragraph">
              <wp:posOffset>147955</wp:posOffset>
            </wp:positionV>
            <wp:extent cx="2359660" cy="1514475"/>
            <wp:effectExtent l="19050" t="19050" r="21590" b="285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02310" w14:textId="3B2D210A" w:rsidR="00DF162C" w:rsidRPr="00542693" w:rsidRDefault="00542693" w:rsidP="00542693">
      <w:pPr>
        <w:jc w:val="both"/>
        <w:rPr>
          <w:rFonts w:ascii="Cambria" w:eastAsia="Times New Roman" w:hAnsi="Cambria" w:cs="Arial"/>
          <w:b/>
          <w:bCs/>
          <w:color w:val="002060"/>
          <w:sz w:val="40"/>
          <w:szCs w:val="40"/>
          <w:lang w:val="sr-Cyrl-BA" w:eastAsia="de-DE"/>
        </w:rPr>
      </w:pP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val="sr-Cyrl-BA" w:eastAsia="de-DE"/>
        </w:rPr>
        <w:t>Игор Филипчић</w:t>
      </w:r>
    </w:p>
    <w:p w14:paraId="708DE02C" w14:textId="55EE05C6" w:rsidR="00DF162C" w:rsidRPr="005D3CF5" w:rsidRDefault="00542693" w:rsidP="0054269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lang w:val="sr-Cyrl-BA" w:eastAsia="de-DE"/>
        </w:rPr>
      </w:pPr>
      <w:r w:rsidRPr="005D3CF5"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>Проф. др. сц. мед.</w:t>
      </w:r>
      <w:r w:rsidR="005D3CF5">
        <w:rPr>
          <w:rFonts w:ascii="Cambria" w:eastAsia="Times New Roman" w:hAnsi="Cambria" w:cs="Arial"/>
          <w:b/>
          <w:bCs/>
          <w:i/>
          <w:iCs/>
          <w:sz w:val="32"/>
          <w:szCs w:val="32"/>
          <w:lang w:val="sr-Latn-BA" w:eastAsia="de-DE"/>
        </w:rPr>
        <w:t xml:space="preserve">, </w:t>
      </w:r>
      <w:r w:rsidR="005D3CF5"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>Прим.</w:t>
      </w:r>
    </w:p>
    <w:p w14:paraId="0DDDDD24" w14:textId="77777777" w:rsidR="00DF162C" w:rsidRPr="00542693" w:rsidRDefault="00DF162C" w:rsidP="0054269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lang w:val="sr-Cyrl-BA" w:eastAsia="de-DE"/>
        </w:rPr>
      </w:pPr>
    </w:p>
    <w:p w14:paraId="137969F3" w14:textId="715C5B35" w:rsidR="00DF162C" w:rsidRPr="00542693" w:rsidRDefault="00542693" w:rsidP="0054269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36"/>
          <w:szCs w:val="36"/>
          <w:lang w:val="sr-Cyrl-BA" w:eastAsia="de-DE"/>
        </w:rPr>
      </w:pP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val="sr-Cyrl-BA" w:eastAsia="de-DE"/>
        </w:rPr>
        <w:t>Хрватска</w:t>
      </w:r>
    </w:p>
    <w:p w14:paraId="2F60C143" w14:textId="77777777" w:rsidR="00DF162C" w:rsidRDefault="00DF162C" w:rsidP="00542693">
      <w:pPr>
        <w:shd w:val="clear" w:color="auto" w:fill="FFFFFF"/>
        <w:spacing w:after="0" w:line="240" w:lineRule="auto"/>
        <w:jc w:val="both"/>
        <w:textAlignment w:val="top"/>
        <w:rPr>
          <w:rStyle w:val="Hyperlink"/>
          <w:rFonts w:ascii="Times New Roman" w:hAnsi="Times New Roman" w:cs="Times New Roman"/>
          <w:b/>
          <w:iCs/>
          <w:szCs w:val="24"/>
        </w:rPr>
      </w:pPr>
    </w:p>
    <w:p w14:paraId="6DED49B2" w14:textId="77777777" w:rsidR="00542693" w:rsidRDefault="00542693" w:rsidP="00542693">
      <w:pPr>
        <w:jc w:val="both"/>
      </w:pPr>
      <w:r w:rsidRPr="00542693">
        <w:rPr>
          <w:rFonts w:ascii="Cambria" w:hAnsi="Cambria" w:cs="Times New Roman"/>
          <w:sz w:val="24"/>
          <w:szCs w:val="24"/>
        </w:rPr>
        <w:t>Специјалист</w:t>
      </w:r>
      <w:r>
        <w:rPr>
          <w:rFonts w:ascii="Cambria" w:hAnsi="Cambria" w:cs="Times New Roman"/>
          <w:sz w:val="24"/>
          <w:szCs w:val="24"/>
          <w:lang w:val="sr-Cyrl-BA"/>
        </w:rPr>
        <w:t>а</w:t>
      </w:r>
      <w:r w:rsidRPr="00542693">
        <w:rPr>
          <w:rFonts w:ascii="Cambria" w:hAnsi="Cambria" w:cs="Times New Roman"/>
          <w:sz w:val="24"/>
          <w:szCs w:val="24"/>
        </w:rPr>
        <w:t xml:space="preserve"> психијатр</w:t>
      </w:r>
      <w:r>
        <w:rPr>
          <w:rFonts w:ascii="Cambria" w:hAnsi="Cambria" w:cs="Times New Roman"/>
          <w:sz w:val="24"/>
          <w:szCs w:val="24"/>
          <w:lang w:val="sr-Cyrl-BA"/>
        </w:rPr>
        <w:t>ије</w:t>
      </w:r>
      <w:r w:rsidRPr="00542693">
        <w:rPr>
          <w:rFonts w:ascii="Cambria" w:hAnsi="Cambria" w:cs="Times New Roman"/>
          <w:sz w:val="24"/>
          <w:szCs w:val="24"/>
        </w:rPr>
        <w:t xml:space="preserve"> и субспецијалист</w:t>
      </w:r>
      <w:r>
        <w:rPr>
          <w:rFonts w:ascii="Cambria" w:hAnsi="Cambria" w:cs="Times New Roman"/>
          <w:sz w:val="24"/>
          <w:szCs w:val="24"/>
          <w:lang w:val="sr-Cyrl-BA"/>
        </w:rPr>
        <w:t>а</w:t>
      </w:r>
      <w:r w:rsidRPr="00542693">
        <w:rPr>
          <w:rFonts w:ascii="Cambria" w:hAnsi="Cambria" w:cs="Times New Roman"/>
          <w:sz w:val="24"/>
          <w:szCs w:val="24"/>
        </w:rPr>
        <w:t xml:space="preserve"> биоло</w:t>
      </w:r>
      <w:r>
        <w:rPr>
          <w:rFonts w:ascii="Cambria" w:hAnsi="Cambria" w:cs="Times New Roman"/>
          <w:sz w:val="24"/>
          <w:szCs w:val="24"/>
          <w:lang w:val="sr-Cyrl-BA"/>
        </w:rPr>
        <w:t>ш</w:t>
      </w:r>
      <w:r w:rsidRPr="00542693">
        <w:rPr>
          <w:rFonts w:ascii="Cambria" w:hAnsi="Cambria" w:cs="Times New Roman"/>
          <w:sz w:val="24"/>
          <w:szCs w:val="24"/>
        </w:rPr>
        <w:t>ке и социјалне психијатрије,</w:t>
      </w:r>
      <w:r w:rsidRPr="005426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  <w:lang w:val="sr-Cyrl-BA"/>
        </w:rPr>
        <w:t>Начелник</w:t>
      </w:r>
      <w:r w:rsidRPr="00542693">
        <w:rPr>
          <w:rFonts w:ascii="Cambria" w:hAnsi="Cambria" w:cs="Times New Roman"/>
          <w:sz w:val="24"/>
          <w:szCs w:val="24"/>
        </w:rPr>
        <w:t xml:space="preserve"> Клинике за психијатрију „Свети Иван“ у Загребу и помоћник </w:t>
      </w:r>
      <w:r>
        <w:rPr>
          <w:rFonts w:ascii="Cambria" w:hAnsi="Cambria" w:cs="Times New Roman"/>
          <w:sz w:val="24"/>
          <w:szCs w:val="24"/>
          <w:lang w:val="sr-Cyrl-BA"/>
        </w:rPr>
        <w:t>директора</w:t>
      </w:r>
      <w:r w:rsidRPr="00542693">
        <w:rPr>
          <w:rFonts w:ascii="Cambria" w:hAnsi="Cambria" w:cs="Times New Roman"/>
          <w:sz w:val="24"/>
          <w:szCs w:val="24"/>
        </w:rPr>
        <w:t xml:space="preserve"> за квалитет здравствене заштите и надзор те пројекте, а у времену од 2014. -2022. године об</w:t>
      </w:r>
      <w:r>
        <w:rPr>
          <w:rFonts w:ascii="Cambria" w:hAnsi="Cambria" w:cs="Times New Roman"/>
          <w:sz w:val="24"/>
          <w:szCs w:val="24"/>
          <w:lang w:val="sr-Cyrl-BA"/>
        </w:rPr>
        <w:t>ављао</w:t>
      </w:r>
      <w:r w:rsidRPr="00542693">
        <w:rPr>
          <w:rFonts w:ascii="Cambria" w:hAnsi="Cambria" w:cs="Times New Roman"/>
          <w:sz w:val="24"/>
          <w:szCs w:val="24"/>
        </w:rPr>
        <w:t xml:space="preserve"> је дужност </w:t>
      </w:r>
      <w:r>
        <w:rPr>
          <w:rFonts w:ascii="Cambria" w:hAnsi="Cambria" w:cs="Times New Roman"/>
          <w:sz w:val="24"/>
          <w:szCs w:val="24"/>
          <w:lang w:val="sr-Cyrl-BA"/>
        </w:rPr>
        <w:t>Директора</w:t>
      </w:r>
      <w:r w:rsidRPr="00542693">
        <w:rPr>
          <w:rFonts w:ascii="Cambria" w:hAnsi="Cambria" w:cs="Times New Roman"/>
          <w:sz w:val="24"/>
          <w:szCs w:val="24"/>
        </w:rPr>
        <w:t xml:space="preserve"> Клинике за психијатрију „Свети Иван“. На изборима </w:t>
      </w:r>
      <w:r>
        <w:rPr>
          <w:rFonts w:ascii="Cambria" w:hAnsi="Cambria" w:cs="Times New Roman"/>
          <w:sz w:val="24"/>
          <w:szCs w:val="24"/>
        </w:rPr>
        <w:t>WPA</w:t>
      </w:r>
      <w:r w:rsidRPr="00542693">
        <w:rPr>
          <w:rFonts w:ascii="Cambria" w:hAnsi="Cambria" w:cs="Times New Roman"/>
          <w:sz w:val="24"/>
          <w:szCs w:val="24"/>
        </w:rPr>
        <w:t xml:space="preserve"> 2020. године изабран је за представника друштва за Zone 9 - Central Europe</w:t>
      </w:r>
      <w:r>
        <w:t xml:space="preserve"> </w:t>
      </w:r>
      <w:r w:rsidRPr="00542693">
        <w:rPr>
          <w:rFonts w:ascii="Cambria" w:hAnsi="Cambria" w:cs="Times New Roman"/>
          <w:sz w:val="24"/>
          <w:szCs w:val="24"/>
        </w:rPr>
        <w:t xml:space="preserve">и за члана WPA Comorbidity section.  2022. године изабран за члана Повјеренства Министарства здравства Републике Хрватске за психијатрију. </w:t>
      </w:r>
      <w:r>
        <w:rPr>
          <w:rFonts w:ascii="Cambria" w:hAnsi="Cambria" w:cs="Times New Roman"/>
          <w:sz w:val="24"/>
          <w:szCs w:val="24"/>
          <w:lang w:val="sr-Cyrl-BA"/>
        </w:rPr>
        <w:t>Има</w:t>
      </w:r>
      <w:r w:rsidRPr="00542693">
        <w:rPr>
          <w:rFonts w:ascii="Cambria" w:hAnsi="Cambria" w:cs="Times New Roman"/>
          <w:sz w:val="24"/>
          <w:szCs w:val="24"/>
        </w:rPr>
        <w:t xml:space="preserve"> Certificate of Brainsway deep TMS operator</w:t>
      </w:r>
      <w:r>
        <w:rPr>
          <w:lang w:val="sr-Cyrl-BA"/>
        </w:rPr>
        <w:t xml:space="preserve"> </w:t>
      </w:r>
      <w:r w:rsidRPr="00542693">
        <w:rPr>
          <w:rFonts w:ascii="Cambria" w:hAnsi="Cambria" w:cs="Times New Roman"/>
          <w:sz w:val="24"/>
          <w:szCs w:val="24"/>
        </w:rPr>
        <w:t>и у с</w:t>
      </w:r>
      <w:r>
        <w:rPr>
          <w:rFonts w:ascii="Cambria" w:hAnsi="Cambria" w:cs="Times New Roman"/>
          <w:sz w:val="24"/>
          <w:szCs w:val="24"/>
          <w:lang w:val="sr-Cyrl-BA"/>
        </w:rPr>
        <w:t>а</w:t>
      </w:r>
      <w:r w:rsidRPr="00542693">
        <w:rPr>
          <w:rFonts w:ascii="Cambria" w:hAnsi="Cambria" w:cs="Times New Roman"/>
          <w:sz w:val="24"/>
          <w:szCs w:val="24"/>
        </w:rPr>
        <w:t>радњи с</w:t>
      </w:r>
      <w:r>
        <w:rPr>
          <w:rFonts w:ascii="Cambria" w:hAnsi="Cambria" w:cs="Times New Roman"/>
          <w:sz w:val="24"/>
          <w:szCs w:val="24"/>
          <w:lang w:val="sr-Cyrl-BA"/>
        </w:rPr>
        <w:t>а</w:t>
      </w:r>
      <w:r w:rsidRPr="00542693">
        <w:rPr>
          <w:rFonts w:ascii="Cambria" w:hAnsi="Cambria" w:cs="Times New Roman"/>
          <w:sz w:val="24"/>
          <w:szCs w:val="24"/>
        </w:rPr>
        <w:t xml:space="preserve">  Harvard TH Chan, School of Public Health and Institute for Healthcare improvement</w:t>
      </w:r>
      <w:r>
        <w:rPr>
          <w:lang w:val="sr-Cyrl-BA"/>
        </w:rPr>
        <w:t xml:space="preserve"> </w:t>
      </w:r>
      <w:r w:rsidRPr="00542693">
        <w:rPr>
          <w:rFonts w:ascii="Cambria" w:hAnsi="Cambria" w:cs="Times New Roman"/>
          <w:sz w:val="24"/>
          <w:szCs w:val="24"/>
        </w:rPr>
        <w:t xml:space="preserve">завршио "The International Leadership Development for Physicians Program". Водитељ је Референтног центра Министарства здравства Републике Хрватске за лијечење транскранијалном магнетском стимулацијом (ТМС) психијатријских болести и коморбидитета у Клиници за психијатрију „Свети Иван“. </w:t>
      </w:r>
    </w:p>
    <w:p w14:paraId="38B82D80" w14:textId="1DDACCBE" w:rsidR="00542693" w:rsidRPr="00542693" w:rsidRDefault="00542693" w:rsidP="00542693">
      <w:pPr>
        <w:jc w:val="both"/>
      </w:pPr>
      <w:r w:rsidRPr="00542693">
        <w:rPr>
          <w:rFonts w:ascii="Cambria" w:hAnsi="Cambria" w:cs="Times New Roman"/>
          <w:sz w:val="24"/>
          <w:szCs w:val="24"/>
        </w:rPr>
        <w:t>Предсједник  Хрватског друштва за неуростимулацију мозга при Хрватском лијечничком збору. Члан ЕПА борда у секцији за ТМС и друге стимулације мозга. Редов</w:t>
      </w:r>
      <w:r>
        <w:rPr>
          <w:rFonts w:ascii="Cambria" w:hAnsi="Cambria" w:cs="Times New Roman"/>
          <w:sz w:val="24"/>
          <w:szCs w:val="24"/>
          <w:lang w:val="sr-Cyrl-BA"/>
        </w:rPr>
        <w:t>н</w:t>
      </w:r>
      <w:r w:rsidRPr="00542693">
        <w:rPr>
          <w:rFonts w:ascii="Cambria" w:hAnsi="Cambria" w:cs="Times New Roman"/>
          <w:sz w:val="24"/>
          <w:szCs w:val="24"/>
        </w:rPr>
        <w:t xml:space="preserve">и професор Факултета за денталну медицину и здравство </w:t>
      </w:r>
      <w:r>
        <w:rPr>
          <w:rFonts w:ascii="Cambria" w:hAnsi="Cambria" w:cs="Times New Roman"/>
          <w:sz w:val="24"/>
          <w:szCs w:val="24"/>
          <w:lang w:val="sr-Cyrl-BA"/>
        </w:rPr>
        <w:t>Универзитета</w:t>
      </w:r>
      <w:r w:rsidRPr="00542693">
        <w:rPr>
          <w:rFonts w:ascii="Cambria" w:hAnsi="Cambria" w:cs="Times New Roman"/>
          <w:sz w:val="24"/>
          <w:szCs w:val="24"/>
        </w:rPr>
        <w:t xml:space="preserve"> Јосипа Јурја </w:t>
      </w:r>
      <w:r>
        <w:rPr>
          <w:rFonts w:ascii="Cambria" w:hAnsi="Cambria" w:cs="Times New Roman"/>
          <w:sz w:val="24"/>
          <w:szCs w:val="24"/>
          <w:lang w:val="sr-Cyrl-BA"/>
        </w:rPr>
        <w:t>Штросмајера</w:t>
      </w:r>
      <w:r w:rsidRPr="00542693">
        <w:rPr>
          <w:rFonts w:ascii="Cambria" w:hAnsi="Cambria" w:cs="Times New Roman"/>
          <w:sz w:val="24"/>
          <w:szCs w:val="24"/>
        </w:rPr>
        <w:t xml:space="preserve"> у Осијеку. </w:t>
      </w:r>
      <w:r>
        <w:rPr>
          <w:rFonts w:ascii="Cambria" w:hAnsi="Cambria" w:cs="Times New Roman"/>
          <w:sz w:val="24"/>
          <w:szCs w:val="24"/>
          <w:lang w:val="sr-Cyrl-BA"/>
        </w:rPr>
        <w:t>Ва</w:t>
      </w:r>
      <w:r w:rsidRPr="00542693">
        <w:rPr>
          <w:rFonts w:ascii="Cambria" w:hAnsi="Cambria" w:cs="Times New Roman"/>
          <w:sz w:val="24"/>
          <w:szCs w:val="24"/>
        </w:rPr>
        <w:t xml:space="preserve">нредни професор на Катедри за психијатрију и психолошку медицину Медицинског факултета </w:t>
      </w:r>
      <w:r>
        <w:rPr>
          <w:rFonts w:ascii="Cambria" w:hAnsi="Cambria" w:cs="Times New Roman"/>
          <w:sz w:val="24"/>
          <w:szCs w:val="24"/>
          <w:lang w:val="sr-Cyrl-BA"/>
        </w:rPr>
        <w:t>Универзитета</w:t>
      </w:r>
      <w:r w:rsidRPr="00542693">
        <w:rPr>
          <w:rFonts w:ascii="Cambria" w:hAnsi="Cambria" w:cs="Times New Roman"/>
          <w:sz w:val="24"/>
          <w:szCs w:val="24"/>
        </w:rPr>
        <w:t xml:space="preserve"> у Загребу. </w:t>
      </w:r>
      <w:r>
        <w:rPr>
          <w:rFonts w:ascii="Cambria" w:hAnsi="Cambria" w:cs="Times New Roman"/>
          <w:sz w:val="24"/>
          <w:szCs w:val="24"/>
          <w:lang w:val="sr-Cyrl-BA"/>
        </w:rPr>
        <w:t>Шеф</w:t>
      </w:r>
      <w:r w:rsidRPr="00542693">
        <w:rPr>
          <w:rFonts w:ascii="Cambria" w:hAnsi="Cambria" w:cs="Times New Roman"/>
          <w:sz w:val="24"/>
          <w:szCs w:val="24"/>
        </w:rPr>
        <w:t xml:space="preserve"> Катедре за психијатрију и професор високе школе Здравственог велеучилишта у Загребу. Заступник у Скупштини Хрватске лијечничке коморе у Граду Загребу, члан Повјеренства за медицинску етику и деонтологију Хрватске лијечничке коморе. Водитељ више домаћих и међународних пројеката, те главни ис</w:t>
      </w:r>
      <w:r>
        <w:rPr>
          <w:rFonts w:ascii="Cambria" w:hAnsi="Cambria" w:cs="Times New Roman"/>
          <w:sz w:val="24"/>
          <w:szCs w:val="24"/>
          <w:lang w:val="sr-Cyrl-BA"/>
        </w:rPr>
        <w:t>траживач</w:t>
      </w:r>
      <w:r w:rsidRPr="00542693">
        <w:rPr>
          <w:rFonts w:ascii="Cambria" w:hAnsi="Cambria" w:cs="Times New Roman"/>
          <w:sz w:val="24"/>
          <w:szCs w:val="24"/>
        </w:rPr>
        <w:t xml:space="preserve"> у клиничким испитивањима.</w:t>
      </w:r>
    </w:p>
    <w:p w14:paraId="2F0B16AC" w14:textId="1576F4B4" w:rsidR="00542693" w:rsidRDefault="005D3CF5" w:rsidP="00542693">
      <w:pPr>
        <w:jc w:val="both"/>
      </w:pPr>
      <w:r>
        <w:rPr>
          <w:rFonts w:ascii="Cambria" w:hAnsi="Cambria" w:cs="Times New Roman"/>
          <w:sz w:val="24"/>
          <w:szCs w:val="24"/>
          <w:lang w:val="sr-Cyrl-BA"/>
        </w:rPr>
        <w:t>Коуредник</w:t>
      </w:r>
      <w:r w:rsidR="00542693">
        <w:rPr>
          <w:lang w:val="sr-Cyrl-BA"/>
        </w:rPr>
        <w:t xml:space="preserve"> </w:t>
      </w:r>
      <w:r w:rsidR="00542693" w:rsidRPr="00542693">
        <w:rPr>
          <w:rFonts w:ascii="Cambria" w:hAnsi="Cambria" w:cs="Times New Roman"/>
          <w:sz w:val="24"/>
          <w:szCs w:val="24"/>
        </w:rPr>
        <w:t>у часопису Current Opinion Psychiatry, члан Уре</w:t>
      </w:r>
      <w:r>
        <w:rPr>
          <w:rFonts w:ascii="Cambria" w:hAnsi="Cambria" w:cs="Times New Roman"/>
          <w:sz w:val="24"/>
          <w:szCs w:val="24"/>
          <w:lang w:val="sr-Cyrl-BA"/>
        </w:rPr>
        <w:t>ђивачког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 одбора часописа ХПД Социјална психијатрија, члан Уредничког одбора часописа Alcoholism and Psychiatry Research</w:t>
      </w:r>
      <w:r w:rsidR="00542693">
        <w:rPr>
          <w:lang w:val="sr-Cyrl-BA"/>
        </w:rPr>
        <w:t xml:space="preserve"> 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те је члан </w:t>
      </w:r>
      <w:r>
        <w:rPr>
          <w:rFonts w:ascii="Cambria" w:hAnsi="Cambria" w:cs="Times New Roman"/>
          <w:sz w:val="24"/>
          <w:szCs w:val="24"/>
          <w:lang w:val="sr-Cyrl-BA"/>
        </w:rPr>
        <w:t>Уређивачког одбора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 Journal of Applied Health Sciences. Као предавач, модератор и као члан </w:t>
      </w:r>
      <w:r>
        <w:rPr>
          <w:rFonts w:ascii="Cambria" w:hAnsi="Cambria" w:cs="Times New Roman"/>
          <w:sz w:val="24"/>
          <w:szCs w:val="24"/>
          <w:lang w:val="sr-Cyrl-BA"/>
        </w:rPr>
        <w:t>научног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 или стручног одбора </w:t>
      </w:r>
      <w:r w:rsidR="00542693">
        <w:rPr>
          <w:rFonts w:ascii="Cambria" w:hAnsi="Cambria" w:cs="Times New Roman"/>
          <w:sz w:val="24"/>
          <w:szCs w:val="24"/>
          <w:lang w:val="sr-Cyrl-BA"/>
        </w:rPr>
        <w:t>учествовао је на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 преко 150 домаћих и међународних скупова и конгреса. Члан бројних одбора из психијатријског подручја. Аутор и </w:t>
      </w:r>
      <w:r w:rsidR="00542693">
        <w:rPr>
          <w:rFonts w:ascii="Cambria" w:hAnsi="Cambria" w:cs="Times New Roman"/>
          <w:sz w:val="24"/>
          <w:szCs w:val="24"/>
          <w:lang w:val="sr-Cyrl-BA"/>
        </w:rPr>
        <w:t>ко</w:t>
      </w:r>
      <w:r w:rsidR="00542693" w:rsidRPr="00542693">
        <w:rPr>
          <w:rFonts w:ascii="Cambria" w:hAnsi="Cambria" w:cs="Times New Roman"/>
          <w:sz w:val="24"/>
          <w:szCs w:val="24"/>
        </w:rPr>
        <w:t>аутор књига и поглавља у 10 књига и преко 130</w:t>
      </w:r>
      <w:r w:rsidR="00542693">
        <w:rPr>
          <w:rFonts w:ascii="Cambria" w:hAnsi="Cambria" w:cs="Times New Roman"/>
          <w:sz w:val="24"/>
          <w:szCs w:val="24"/>
          <w:lang w:val="sr-Cyrl-BA"/>
        </w:rPr>
        <w:t xml:space="preserve"> научних</w:t>
      </w:r>
      <w:r w:rsidR="00542693" w:rsidRPr="00542693">
        <w:rPr>
          <w:rFonts w:ascii="Cambria" w:hAnsi="Cambria" w:cs="Times New Roman"/>
          <w:sz w:val="24"/>
          <w:szCs w:val="24"/>
        </w:rPr>
        <w:t xml:space="preserve"> радова (CC, SCI ili SSCI).</w:t>
      </w:r>
    </w:p>
    <w:sectPr w:rsidR="00542693" w:rsidSect="00DF162C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24DD" w14:textId="77777777" w:rsidR="00662CCC" w:rsidRDefault="00662CCC" w:rsidP="00741210">
      <w:pPr>
        <w:spacing w:after="0" w:line="240" w:lineRule="auto"/>
      </w:pPr>
      <w:r>
        <w:separator/>
      </w:r>
    </w:p>
  </w:endnote>
  <w:endnote w:type="continuationSeparator" w:id="0">
    <w:p w14:paraId="0B240F07" w14:textId="77777777" w:rsidR="00662CCC" w:rsidRDefault="00662CCC" w:rsidP="0074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C5FE" w14:textId="77777777" w:rsidR="00662CCC" w:rsidRDefault="00662CCC" w:rsidP="00741210">
      <w:pPr>
        <w:spacing w:after="0" w:line="240" w:lineRule="auto"/>
      </w:pPr>
      <w:r>
        <w:separator/>
      </w:r>
    </w:p>
  </w:footnote>
  <w:footnote w:type="continuationSeparator" w:id="0">
    <w:p w14:paraId="1AB6C8A8" w14:textId="77777777" w:rsidR="00662CCC" w:rsidRDefault="00662CCC" w:rsidP="0074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A26" w14:textId="5507D040" w:rsidR="00DF162C" w:rsidRDefault="00DF162C" w:rsidP="00DF162C">
    <w:pPr>
      <w:pStyle w:val="Header"/>
      <w:jc w:val="center"/>
    </w:pPr>
    <w:r>
      <w:rPr>
        <w:noProof/>
      </w:rPr>
      <w:drawing>
        <wp:inline distT="0" distB="0" distL="0" distR="0" wp14:anchorId="75794AA8" wp14:editId="15C6B060">
          <wp:extent cx="5760720" cy="1350010"/>
          <wp:effectExtent l="19050" t="19050" r="11430" b="215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01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10"/>
    <w:rsid w:val="000005D3"/>
    <w:rsid w:val="00032DA4"/>
    <w:rsid w:val="000B2C79"/>
    <w:rsid w:val="002B2826"/>
    <w:rsid w:val="00365AE1"/>
    <w:rsid w:val="003834A1"/>
    <w:rsid w:val="003B6517"/>
    <w:rsid w:val="003F1F11"/>
    <w:rsid w:val="00403BE6"/>
    <w:rsid w:val="00413538"/>
    <w:rsid w:val="00451E85"/>
    <w:rsid w:val="004C54E7"/>
    <w:rsid w:val="004D38EA"/>
    <w:rsid w:val="00501B76"/>
    <w:rsid w:val="00542693"/>
    <w:rsid w:val="005A2E35"/>
    <w:rsid w:val="005B2EB2"/>
    <w:rsid w:val="005D3CF5"/>
    <w:rsid w:val="005E4258"/>
    <w:rsid w:val="00606843"/>
    <w:rsid w:val="0065056A"/>
    <w:rsid w:val="00662CCC"/>
    <w:rsid w:val="006A589E"/>
    <w:rsid w:val="00741210"/>
    <w:rsid w:val="0075470C"/>
    <w:rsid w:val="007F50CF"/>
    <w:rsid w:val="00891E00"/>
    <w:rsid w:val="008B4898"/>
    <w:rsid w:val="008F39A8"/>
    <w:rsid w:val="008F3F01"/>
    <w:rsid w:val="008F56EB"/>
    <w:rsid w:val="009E7144"/>
    <w:rsid w:val="00A86A2E"/>
    <w:rsid w:val="00B159A4"/>
    <w:rsid w:val="00B256C2"/>
    <w:rsid w:val="00BC606F"/>
    <w:rsid w:val="00CF7F94"/>
    <w:rsid w:val="00DB614A"/>
    <w:rsid w:val="00DF162C"/>
    <w:rsid w:val="00EA4175"/>
    <w:rsid w:val="00ED5078"/>
    <w:rsid w:val="00FB249D"/>
    <w:rsid w:val="00FC2A57"/>
    <w:rsid w:val="00FD414F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DFDF7"/>
  <w15:chartTrackingRefBased/>
  <w15:docId w15:val="{AE87E01A-15CB-494C-996E-3DED939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10"/>
  </w:style>
  <w:style w:type="paragraph" w:styleId="Footer">
    <w:name w:val="footer"/>
    <w:basedOn w:val="Normal"/>
    <w:link w:val="FooterChar"/>
    <w:uiPriority w:val="99"/>
    <w:unhideWhenUsed/>
    <w:rsid w:val="0074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10"/>
  </w:style>
  <w:style w:type="character" w:styleId="SubtleEmphasis">
    <w:name w:val="Subtle Emphasis"/>
    <w:uiPriority w:val="19"/>
    <w:qFormat/>
    <w:rsid w:val="00741210"/>
    <w:rPr>
      <w:i/>
      <w:iCs/>
      <w:color w:val="404040"/>
    </w:rPr>
  </w:style>
  <w:style w:type="character" w:styleId="Hyperlink">
    <w:name w:val="Hyperlink"/>
    <w:basedOn w:val="DefaultParagraphFont"/>
    <w:uiPriority w:val="99"/>
    <w:unhideWhenUsed/>
    <w:rsid w:val="0036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Psihijatrijska bolnica "Sveti Ivan"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Zelenika</dc:creator>
  <cp:keywords/>
  <dc:description/>
  <cp:lastModifiedBy>PSYdocPD</cp:lastModifiedBy>
  <cp:revision>7</cp:revision>
  <dcterms:created xsi:type="dcterms:W3CDTF">2022-08-10T06:59:00Z</dcterms:created>
  <dcterms:modified xsi:type="dcterms:W3CDTF">2022-10-22T05:36:00Z</dcterms:modified>
</cp:coreProperties>
</file>