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B9B5" w14:textId="77777777" w:rsidR="00863B42" w:rsidRDefault="00863B42">
      <w:pPr>
        <w:rPr>
          <w:b/>
          <w:sz w:val="24"/>
          <w:szCs w:val="24"/>
          <w:lang w:val="sl-SI"/>
        </w:rPr>
      </w:pPr>
    </w:p>
    <w:p w14:paraId="6AF51929" w14:textId="77777777" w:rsidR="00B705D6" w:rsidRDefault="00B705D6" w:rsidP="000F42CD">
      <w:pPr>
        <w:jc w:val="both"/>
        <w:rPr>
          <w:b/>
          <w:sz w:val="18"/>
          <w:szCs w:val="18"/>
          <w:lang w:val="sr-Latn-BA"/>
        </w:rPr>
      </w:pPr>
    </w:p>
    <w:p w14:paraId="1C7A4938" w14:textId="77777777" w:rsidR="00952E01" w:rsidRPr="00952E01" w:rsidRDefault="00952E01" w:rsidP="00FF7015">
      <w:pPr>
        <w:jc w:val="both"/>
        <w:rPr>
          <w:rFonts w:ascii="Cambria" w:hAnsi="Cambria"/>
          <w:b/>
          <w:color w:val="002060"/>
          <w:sz w:val="40"/>
          <w:szCs w:val="40"/>
          <w:lang w:val="sr-Latn-BA"/>
        </w:rPr>
      </w:pPr>
      <w:r w:rsidRPr="00952E01">
        <w:rPr>
          <w:rFonts w:ascii="Cambria" w:hAnsi="Cambria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9C7C5F8" wp14:editId="200272B1">
            <wp:simplePos x="0" y="0"/>
            <wp:positionH relativeFrom="margin">
              <wp:align>left</wp:align>
            </wp:positionH>
            <wp:positionV relativeFrom="margin">
              <wp:posOffset>246380</wp:posOffset>
            </wp:positionV>
            <wp:extent cx="1733550" cy="2524125"/>
            <wp:effectExtent l="19050" t="19050" r="19050" b="28575"/>
            <wp:wrapSquare wrapText="bothSides"/>
            <wp:docPr id="4" name="Picture 2" descr="D:\Users\EC\Desktop\Lidija Inj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C\Desktop\Lidija Inj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24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2E01">
        <w:rPr>
          <w:rFonts w:ascii="Cambria" w:hAnsi="Cambria"/>
          <w:b/>
          <w:color w:val="002060"/>
          <w:sz w:val="40"/>
          <w:szCs w:val="40"/>
          <w:lang w:val="sr-Latn-BA"/>
        </w:rPr>
        <w:t>Лидија Ињац Стевовић</w:t>
      </w:r>
    </w:p>
    <w:p w14:paraId="1A57BCE4" w14:textId="77777777" w:rsidR="00952E01" w:rsidRPr="00952E01" w:rsidRDefault="00952E01" w:rsidP="00FF7015">
      <w:pPr>
        <w:jc w:val="both"/>
        <w:rPr>
          <w:rFonts w:ascii="Cambria" w:hAnsi="Cambria"/>
          <w:b/>
          <w:bCs/>
          <w:i/>
          <w:sz w:val="32"/>
          <w:szCs w:val="32"/>
          <w:lang w:val="sr-Latn-BA"/>
        </w:rPr>
      </w:pPr>
      <w:r w:rsidRPr="00952E01">
        <w:rPr>
          <w:rFonts w:ascii="Cambria" w:hAnsi="Cambria"/>
          <w:b/>
          <w:bCs/>
          <w:i/>
          <w:sz w:val="32"/>
          <w:szCs w:val="32"/>
          <w:lang w:val="sr-Latn-BA"/>
        </w:rPr>
        <w:t>Проф. др. сц. мед.</w:t>
      </w:r>
    </w:p>
    <w:p w14:paraId="32F63E9C" w14:textId="77777777" w:rsidR="00952E01" w:rsidRPr="00952E01" w:rsidRDefault="00952E01" w:rsidP="00FF7015">
      <w:pPr>
        <w:jc w:val="both"/>
        <w:rPr>
          <w:rFonts w:ascii="Cambria" w:hAnsi="Cambria"/>
          <w:b/>
          <w:sz w:val="32"/>
          <w:szCs w:val="32"/>
          <w:lang w:val="sr-Latn-BA"/>
        </w:rPr>
      </w:pPr>
    </w:p>
    <w:p w14:paraId="2BCCC0F6" w14:textId="77777777" w:rsidR="00952E01" w:rsidRPr="00952E01" w:rsidRDefault="00952E01" w:rsidP="00FF7015">
      <w:pPr>
        <w:jc w:val="both"/>
        <w:rPr>
          <w:rFonts w:ascii="Cambria" w:hAnsi="Cambria"/>
          <w:b/>
          <w:color w:val="C00000"/>
          <w:sz w:val="36"/>
          <w:szCs w:val="36"/>
          <w:lang w:val="sr-Latn-BA"/>
        </w:rPr>
      </w:pPr>
    </w:p>
    <w:p w14:paraId="6913727C" w14:textId="77777777" w:rsidR="00952E01" w:rsidRPr="00952E01" w:rsidRDefault="00952E01" w:rsidP="00FF7015">
      <w:pPr>
        <w:jc w:val="both"/>
        <w:rPr>
          <w:rFonts w:ascii="Cambria" w:hAnsi="Cambria"/>
          <w:b/>
          <w:color w:val="C00000"/>
          <w:sz w:val="36"/>
          <w:szCs w:val="36"/>
          <w:lang w:val="sr-Latn-BA"/>
        </w:rPr>
      </w:pPr>
      <w:r w:rsidRPr="00952E01">
        <w:rPr>
          <w:rFonts w:ascii="Cambria" w:hAnsi="Cambria"/>
          <w:b/>
          <w:color w:val="C00000"/>
          <w:sz w:val="36"/>
          <w:szCs w:val="36"/>
          <w:lang w:val="sr-Latn-BA"/>
        </w:rPr>
        <w:t>Црна Гора</w:t>
      </w:r>
    </w:p>
    <w:p w14:paraId="2A1BE613" w14:textId="77777777" w:rsidR="00952E01" w:rsidRDefault="00952E01" w:rsidP="00FF7015">
      <w:pPr>
        <w:jc w:val="both"/>
        <w:rPr>
          <w:b/>
          <w:sz w:val="24"/>
          <w:szCs w:val="24"/>
          <w:lang w:val="sl-SI"/>
        </w:rPr>
      </w:pPr>
    </w:p>
    <w:p w14:paraId="0B563761" w14:textId="77777777" w:rsidR="00952E01" w:rsidRPr="00D23C8F" w:rsidRDefault="00952E01" w:rsidP="00FF7015">
      <w:pPr>
        <w:jc w:val="both"/>
        <w:rPr>
          <w:rFonts w:ascii="Cambria" w:hAnsi="Cambria"/>
          <w:sz w:val="28"/>
          <w:szCs w:val="28"/>
          <w:lang w:val="sl-SI"/>
        </w:rPr>
      </w:pPr>
    </w:p>
    <w:p w14:paraId="05973ADD" w14:textId="77777777" w:rsidR="00952E01" w:rsidRPr="00D23C8F" w:rsidRDefault="00952E01" w:rsidP="00952E01">
      <w:pPr>
        <w:jc w:val="both"/>
        <w:rPr>
          <w:rFonts w:ascii="Cambria" w:hAnsi="Cambria"/>
          <w:sz w:val="28"/>
          <w:szCs w:val="28"/>
          <w:lang w:val="sl-SI"/>
        </w:rPr>
      </w:pPr>
      <w:r w:rsidRPr="00D23C8F">
        <w:rPr>
          <w:rFonts w:ascii="Cambria" w:hAnsi="Cambria"/>
          <w:sz w:val="28"/>
          <w:szCs w:val="28"/>
          <w:lang w:val="sl-SI"/>
        </w:rPr>
        <w:t>Она је професор психијатрије и Руководилац предмета Психијатрија на Медицинском факултету Универзитета Црне Горе (УЦГ) у Подгорици. Предавач је на Стоматолошком факултету (УЦГ Подгорица) и Високој медицинској школи Беране. Запослена је као специјалиста психијатрије у Клиници за психијатрију при Клиничком центру Црне Горе у Подгорици. Она је и ментор координатор за ужу специјализацију из психијатрије.</w:t>
      </w:r>
    </w:p>
    <w:p w14:paraId="2A3FD987" w14:textId="3471C762" w:rsidR="00961D9F" w:rsidRPr="00952E01" w:rsidRDefault="00952E01" w:rsidP="00952E01">
      <w:pPr>
        <w:jc w:val="both"/>
        <w:rPr>
          <w:lang w:val="sl-SI"/>
        </w:rPr>
      </w:pPr>
      <w:r w:rsidRPr="00D23C8F">
        <w:rPr>
          <w:rFonts w:ascii="Cambria" w:hAnsi="Cambria"/>
          <w:sz w:val="28"/>
          <w:szCs w:val="28"/>
          <w:lang w:val="sl-SI"/>
        </w:rPr>
        <w:t>Члан је више стручних удружења међу којима су: Предсједник Удружења психијатара Црне Горе у два мандата, члан</w:t>
      </w:r>
      <w:r>
        <w:rPr>
          <w:rFonts w:ascii="Cambria" w:hAnsi="Cambria"/>
          <w:sz w:val="28"/>
          <w:szCs w:val="28"/>
          <w:lang w:val="sl-SI"/>
        </w:rPr>
        <w:t xml:space="preserve"> </w:t>
      </w:r>
      <w:r w:rsidR="000F42CD" w:rsidRPr="00D23C8F">
        <w:rPr>
          <w:rFonts w:ascii="Cambria" w:hAnsi="Cambria"/>
          <w:sz w:val="28"/>
          <w:szCs w:val="28"/>
          <w:lang w:val="sl-SI"/>
        </w:rPr>
        <w:t xml:space="preserve">WPA, </w:t>
      </w:r>
      <w:r w:rsidRPr="00D23C8F">
        <w:rPr>
          <w:rFonts w:ascii="Cambria" w:hAnsi="Cambria"/>
          <w:sz w:val="28"/>
          <w:szCs w:val="28"/>
          <w:lang w:val="sl-SI"/>
        </w:rPr>
        <w:t>међународни члан</w:t>
      </w:r>
      <w:r>
        <w:rPr>
          <w:lang w:val="sl-SI"/>
        </w:rPr>
        <w:t xml:space="preserve"> </w:t>
      </w:r>
      <w:r w:rsidR="000F42CD" w:rsidRPr="00D23C8F">
        <w:rPr>
          <w:rFonts w:ascii="Cambria" w:hAnsi="Cambria"/>
          <w:sz w:val="28"/>
          <w:szCs w:val="28"/>
          <w:lang w:val="sl-SI"/>
        </w:rPr>
        <w:t>APA.</w:t>
      </w:r>
    </w:p>
    <w:p w14:paraId="7699E155" w14:textId="77777777" w:rsidR="00952E01" w:rsidRPr="00952E01" w:rsidRDefault="00952E01" w:rsidP="00952E01">
      <w:pPr>
        <w:jc w:val="both"/>
        <w:rPr>
          <w:lang w:val="sl-SI"/>
        </w:rPr>
      </w:pPr>
      <w:r w:rsidRPr="00D23C8F">
        <w:rPr>
          <w:rFonts w:ascii="Cambria" w:hAnsi="Cambria"/>
          <w:sz w:val="28"/>
          <w:szCs w:val="28"/>
          <w:lang w:val="sl-SI" w:eastAsia="de-DE"/>
        </w:rPr>
        <w:t>Била је главни истраживач и руководилац пројекта</w:t>
      </w:r>
      <w:r>
        <w:rPr>
          <w:lang w:val="sl-SI"/>
        </w:rPr>
        <w:t xml:space="preserve"> </w:t>
      </w:r>
      <w:r w:rsidR="007A3F60" w:rsidRPr="00D23C8F">
        <w:rPr>
          <w:rFonts w:ascii="Cambria" w:hAnsi="Cambria"/>
          <w:sz w:val="28"/>
          <w:szCs w:val="28"/>
          <w:lang w:val="sl-SI" w:eastAsia="de-DE"/>
        </w:rPr>
        <w:t>IMPULSE</w:t>
      </w:r>
      <w:r>
        <w:rPr>
          <w:rFonts w:ascii="Cambria" w:hAnsi="Cambria"/>
          <w:sz w:val="28"/>
          <w:szCs w:val="28"/>
          <w:lang w:val="sl-SI" w:eastAsia="de-DE"/>
        </w:rPr>
        <w:t xml:space="preserve"> </w:t>
      </w:r>
      <w:r w:rsidR="007A3F60" w:rsidRPr="00D23C8F">
        <w:rPr>
          <w:rFonts w:ascii="Cambria" w:hAnsi="Cambria"/>
          <w:sz w:val="28"/>
          <w:szCs w:val="28"/>
          <w:lang w:val="sl-SI" w:eastAsia="de-DE"/>
        </w:rPr>
        <w:t xml:space="preserve">H2020 </w:t>
      </w:r>
      <w:r w:rsidRPr="00D23C8F">
        <w:rPr>
          <w:rFonts w:ascii="Cambria" w:hAnsi="Cambria"/>
          <w:sz w:val="28"/>
          <w:szCs w:val="28"/>
          <w:lang w:val="sl-SI" w:eastAsia="de-DE"/>
        </w:rPr>
        <w:t>у Црној Гори.</w:t>
      </w:r>
    </w:p>
    <w:p w14:paraId="08667271" w14:textId="77777777" w:rsidR="00952E01" w:rsidRPr="00D23C8F" w:rsidRDefault="00952E01" w:rsidP="00952E01">
      <w:pPr>
        <w:jc w:val="both"/>
        <w:rPr>
          <w:rFonts w:ascii="Cambria" w:hAnsi="Cambria"/>
          <w:sz w:val="28"/>
          <w:szCs w:val="28"/>
          <w:lang w:val="sl-SI"/>
        </w:rPr>
      </w:pPr>
      <w:r w:rsidRPr="00D23C8F">
        <w:rPr>
          <w:rFonts w:ascii="Cambria" w:hAnsi="Cambria"/>
          <w:sz w:val="28"/>
          <w:szCs w:val="28"/>
          <w:lang w:val="sl-SI"/>
        </w:rPr>
        <w:t>Примарни истраживачки интерес су јој клиничке студије из области психијатрије, нарочито из области поремећаја расположења (депресија и суицидологија).</w:t>
      </w:r>
    </w:p>
    <w:p w14:paraId="5D411691" w14:textId="77777777" w:rsidR="00952E01" w:rsidRPr="00086948" w:rsidRDefault="00952E01" w:rsidP="00952E01">
      <w:pPr>
        <w:jc w:val="both"/>
        <w:rPr>
          <w:rFonts w:ascii="Cambria" w:hAnsi="Cambria"/>
          <w:sz w:val="28"/>
          <w:szCs w:val="28"/>
          <w:lang w:val="sl-SI"/>
        </w:rPr>
      </w:pPr>
      <w:r w:rsidRPr="00D23C8F">
        <w:rPr>
          <w:rFonts w:ascii="Cambria" w:hAnsi="Cambria"/>
          <w:sz w:val="28"/>
          <w:szCs w:val="28"/>
          <w:lang w:val="sl-SI"/>
        </w:rPr>
        <w:t>Објавила је већи број професионалних и научних чланака у интернационалним и националним часописима, уз стручне радове на интернационалним и националним конгресима и симпозијумима, те имала бројна усмена излагања.</w:t>
      </w:r>
    </w:p>
    <w:p w14:paraId="51E85648" w14:textId="250B9763" w:rsidR="00ED70EC" w:rsidRPr="00AB773F" w:rsidRDefault="00CE6FEB" w:rsidP="00CE6FEB">
      <w:pPr>
        <w:rPr>
          <w:sz w:val="24"/>
          <w:szCs w:val="24"/>
          <w:lang w:val="sl-SI"/>
        </w:rPr>
      </w:pPr>
      <w:r w:rsidRPr="00E91F3A">
        <w:rPr>
          <w:sz w:val="24"/>
          <w:szCs w:val="24"/>
          <w:lang w:val="sl-SI"/>
        </w:rPr>
        <w:br/>
      </w:r>
    </w:p>
    <w:p w14:paraId="5942F6F9" w14:textId="77777777" w:rsidR="00863B42" w:rsidRPr="00E91F3A" w:rsidRDefault="00863B42">
      <w:pPr>
        <w:rPr>
          <w:sz w:val="24"/>
          <w:szCs w:val="24"/>
          <w:lang w:val="sl-SI"/>
        </w:rPr>
      </w:pPr>
    </w:p>
    <w:sectPr w:rsidR="00863B42" w:rsidRPr="00E91F3A" w:rsidSect="00075989">
      <w:headerReference w:type="default" r:id="rId8"/>
      <w:pgSz w:w="11907" w:h="16840" w:code="9"/>
      <w:pgMar w:top="1440" w:right="1797" w:bottom="1440" w:left="1797" w:header="144" w:footer="1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F3E1" w14:textId="77777777" w:rsidR="00821FD0" w:rsidRDefault="00821FD0" w:rsidP="00C874FC">
      <w:r>
        <w:separator/>
      </w:r>
    </w:p>
  </w:endnote>
  <w:endnote w:type="continuationSeparator" w:id="0">
    <w:p w14:paraId="37D58E50" w14:textId="77777777" w:rsidR="00821FD0" w:rsidRDefault="00821FD0" w:rsidP="00C8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609B" w14:textId="77777777" w:rsidR="00821FD0" w:rsidRDefault="00821FD0" w:rsidP="00C874FC">
      <w:r>
        <w:separator/>
      </w:r>
    </w:p>
  </w:footnote>
  <w:footnote w:type="continuationSeparator" w:id="0">
    <w:p w14:paraId="5D65FAEE" w14:textId="77777777" w:rsidR="00821FD0" w:rsidRDefault="00821FD0" w:rsidP="00C8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FA35" w14:textId="5DB476A9" w:rsidR="004C4213" w:rsidRDefault="00075989">
    <w:pPr>
      <w:pStyle w:val="Header"/>
    </w:pPr>
    <w:r w:rsidRPr="00075989">
      <w:rPr>
        <w:rFonts w:ascii="Calibri" w:eastAsia="Calibri" w:hAnsi="Calibri"/>
        <w:noProof/>
        <w:sz w:val="22"/>
        <w:szCs w:val="22"/>
      </w:rPr>
      <w:drawing>
        <wp:inline distT="0" distB="0" distL="0" distR="0" wp14:anchorId="22761A51" wp14:editId="0F50DF5E">
          <wp:extent cx="5278755" cy="1238250"/>
          <wp:effectExtent l="19050" t="19050" r="17145" b="190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123825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06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3C9"/>
    <w:multiLevelType w:val="hybridMultilevel"/>
    <w:tmpl w:val="5010C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01DD"/>
    <w:multiLevelType w:val="hybridMultilevel"/>
    <w:tmpl w:val="A97A54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B760C"/>
    <w:multiLevelType w:val="hybridMultilevel"/>
    <w:tmpl w:val="5010C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9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053822"/>
    <w:multiLevelType w:val="hybridMultilevel"/>
    <w:tmpl w:val="5010C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07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2D41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FA343B"/>
    <w:multiLevelType w:val="hybridMultilevel"/>
    <w:tmpl w:val="5010C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460E0"/>
    <w:multiLevelType w:val="hybridMultilevel"/>
    <w:tmpl w:val="5010C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063724">
    <w:abstractNumId w:val="6"/>
  </w:num>
  <w:num w:numId="2" w16cid:durableId="234367125">
    <w:abstractNumId w:val="5"/>
  </w:num>
  <w:num w:numId="3" w16cid:durableId="1913924945">
    <w:abstractNumId w:val="3"/>
  </w:num>
  <w:num w:numId="4" w16cid:durableId="2017616202">
    <w:abstractNumId w:val="8"/>
  </w:num>
  <w:num w:numId="5" w16cid:durableId="869607748">
    <w:abstractNumId w:val="4"/>
  </w:num>
  <w:num w:numId="6" w16cid:durableId="1226333145">
    <w:abstractNumId w:val="0"/>
  </w:num>
  <w:num w:numId="7" w16cid:durableId="1099832169">
    <w:abstractNumId w:val="1"/>
  </w:num>
  <w:num w:numId="8" w16cid:durableId="244077906">
    <w:abstractNumId w:val="2"/>
  </w:num>
  <w:num w:numId="9" w16cid:durableId="20930459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EC"/>
    <w:rsid w:val="000142A5"/>
    <w:rsid w:val="0007177F"/>
    <w:rsid w:val="00073C9F"/>
    <w:rsid w:val="00075989"/>
    <w:rsid w:val="000F42CD"/>
    <w:rsid w:val="000F5FA5"/>
    <w:rsid w:val="001920E8"/>
    <w:rsid w:val="00193A9E"/>
    <w:rsid w:val="00237A6E"/>
    <w:rsid w:val="0024589E"/>
    <w:rsid w:val="00265DE0"/>
    <w:rsid w:val="00294D88"/>
    <w:rsid w:val="002B1AA3"/>
    <w:rsid w:val="00304047"/>
    <w:rsid w:val="00352958"/>
    <w:rsid w:val="003A359A"/>
    <w:rsid w:val="00415847"/>
    <w:rsid w:val="00475821"/>
    <w:rsid w:val="00487F2D"/>
    <w:rsid w:val="0049691D"/>
    <w:rsid w:val="004C4213"/>
    <w:rsid w:val="004E5680"/>
    <w:rsid w:val="00500421"/>
    <w:rsid w:val="00553DC2"/>
    <w:rsid w:val="005A6F96"/>
    <w:rsid w:val="005C3EBD"/>
    <w:rsid w:val="00634AB2"/>
    <w:rsid w:val="0067359E"/>
    <w:rsid w:val="006D3BEE"/>
    <w:rsid w:val="006F5B4F"/>
    <w:rsid w:val="00774014"/>
    <w:rsid w:val="007768EC"/>
    <w:rsid w:val="00796735"/>
    <w:rsid w:val="007A3F60"/>
    <w:rsid w:val="007C3DBE"/>
    <w:rsid w:val="00821FD0"/>
    <w:rsid w:val="00822383"/>
    <w:rsid w:val="0082764E"/>
    <w:rsid w:val="00857510"/>
    <w:rsid w:val="00863B42"/>
    <w:rsid w:val="008D3CD3"/>
    <w:rsid w:val="008D750B"/>
    <w:rsid w:val="009058D9"/>
    <w:rsid w:val="00952E01"/>
    <w:rsid w:val="00961D9F"/>
    <w:rsid w:val="009634D5"/>
    <w:rsid w:val="00964BAF"/>
    <w:rsid w:val="00986E33"/>
    <w:rsid w:val="00992C67"/>
    <w:rsid w:val="009F5358"/>
    <w:rsid w:val="00AB773F"/>
    <w:rsid w:val="00B17E1F"/>
    <w:rsid w:val="00B4349F"/>
    <w:rsid w:val="00B53ADF"/>
    <w:rsid w:val="00B705D6"/>
    <w:rsid w:val="00B952EB"/>
    <w:rsid w:val="00BD7DC8"/>
    <w:rsid w:val="00BE201A"/>
    <w:rsid w:val="00C37A29"/>
    <w:rsid w:val="00C874FC"/>
    <w:rsid w:val="00CA7957"/>
    <w:rsid w:val="00CB2AF2"/>
    <w:rsid w:val="00CE6FEB"/>
    <w:rsid w:val="00D23C8F"/>
    <w:rsid w:val="00D37143"/>
    <w:rsid w:val="00D8640B"/>
    <w:rsid w:val="00DD24F2"/>
    <w:rsid w:val="00E80A61"/>
    <w:rsid w:val="00E91F3A"/>
    <w:rsid w:val="00ED70EC"/>
    <w:rsid w:val="00F015EA"/>
    <w:rsid w:val="00F07809"/>
    <w:rsid w:val="00F176C5"/>
    <w:rsid w:val="00F3665C"/>
    <w:rsid w:val="00F64C59"/>
    <w:rsid w:val="00F8481D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0EDE7"/>
  <w15:docId w15:val="{1CD24B0D-0114-46AE-9E49-EBEF96B3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C5"/>
    <w:rPr>
      <w:lang w:val="en-US" w:eastAsia="en-US"/>
    </w:rPr>
  </w:style>
  <w:style w:type="paragraph" w:styleId="Heading1">
    <w:name w:val="heading 1"/>
    <w:basedOn w:val="Normal"/>
    <w:next w:val="Normal"/>
    <w:qFormat/>
    <w:rsid w:val="00F176C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176C5"/>
    <w:pPr>
      <w:keepNext/>
      <w:outlineLvl w:val="1"/>
    </w:pPr>
    <w:rPr>
      <w:rFonts w:ascii="Arial" w:hAnsi="Arial"/>
      <w:b/>
      <w:bCs/>
      <w:lang w:eastAsia="de-DE"/>
    </w:rPr>
  </w:style>
  <w:style w:type="paragraph" w:styleId="Heading3">
    <w:name w:val="heading 3"/>
    <w:basedOn w:val="Normal"/>
    <w:next w:val="Normal"/>
    <w:qFormat/>
    <w:rsid w:val="00F176C5"/>
    <w:pPr>
      <w:keepNext/>
      <w:jc w:val="both"/>
      <w:outlineLvl w:val="2"/>
    </w:pPr>
    <w:rPr>
      <w:rFonts w:ascii="Garamond" w:hAnsi="Garamond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F176C5"/>
    <w:rPr>
      <w:bCs/>
      <w:i/>
      <w:iCs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F176C5"/>
    <w:rPr>
      <w:color w:val="0000FF"/>
      <w:u w:val="single"/>
    </w:rPr>
  </w:style>
  <w:style w:type="paragraph" w:styleId="BodyText">
    <w:name w:val="Body Text"/>
    <w:basedOn w:val="Normal"/>
    <w:semiHidden/>
    <w:rsid w:val="00F176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61D9F"/>
    <w:pPr>
      <w:ind w:left="720"/>
      <w:contextualSpacing/>
    </w:pPr>
  </w:style>
  <w:style w:type="character" w:customStyle="1" w:styleId="Title1">
    <w:name w:val="Title1"/>
    <w:basedOn w:val="DefaultParagraphFont"/>
    <w:rsid w:val="00487F2D"/>
  </w:style>
  <w:style w:type="paragraph" w:styleId="FootnoteText">
    <w:name w:val="footnote text"/>
    <w:basedOn w:val="Normal"/>
    <w:link w:val="FootnoteTextChar"/>
    <w:uiPriority w:val="99"/>
    <w:unhideWhenUsed/>
    <w:rsid w:val="00C874FC"/>
    <w:rPr>
      <w:rFonts w:asciiTheme="minorHAnsi" w:eastAsiaTheme="minorHAnsi" w:hAnsiTheme="minorHAnsi" w:cstheme="minorBidi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74FC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74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C4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21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C4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21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CURICULUM VITAE</vt:lpstr>
      <vt:lpstr>CURICULUM VITAE</vt:lpstr>
    </vt:vector>
  </TitlesOfParts>
  <Company>15</Company>
  <LinksUpToDate>false</LinksUpToDate>
  <CharactersWithSpaces>1040</CharactersWithSpaces>
  <SharedDoc>false</SharedDoc>
  <HLinks>
    <vt:vector size="6" baseType="variant"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mailto:oliveras@sezampro.yu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VITAE</dc:title>
  <dc:subject/>
  <dc:creator>12</dc:creator>
  <cp:keywords/>
  <dc:description/>
  <cp:lastModifiedBy>PSYdocPD</cp:lastModifiedBy>
  <cp:revision>6</cp:revision>
  <cp:lastPrinted>2014-06-26T22:01:00Z</cp:lastPrinted>
  <dcterms:created xsi:type="dcterms:W3CDTF">2022-10-03T21:06:00Z</dcterms:created>
  <dcterms:modified xsi:type="dcterms:W3CDTF">2022-10-22T15:44:00Z</dcterms:modified>
</cp:coreProperties>
</file>