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3F91" w14:textId="77777777" w:rsidR="00863B42" w:rsidRDefault="00863B42">
      <w:pPr>
        <w:rPr>
          <w:b/>
          <w:sz w:val="24"/>
          <w:szCs w:val="24"/>
          <w:lang w:val="sl-SI"/>
        </w:rPr>
      </w:pPr>
    </w:p>
    <w:p w14:paraId="613D4670" w14:textId="77777777" w:rsidR="005947E9" w:rsidRPr="005947E9" w:rsidRDefault="007E3CA0" w:rsidP="000F42CD">
      <w:pPr>
        <w:jc w:val="both"/>
        <w:rPr>
          <w:rFonts w:ascii="Cambria" w:hAnsi="Cambria"/>
          <w:b/>
          <w:color w:val="002060"/>
          <w:sz w:val="40"/>
          <w:szCs w:val="40"/>
        </w:rPr>
      </w:pPr>
      <w:r w:rsidRPr="005947E9"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1585140" wp14:editId="1D33020D">
            <wp:simplePos x="0" y="0"/>
            <wp:positionH relativeFrom="margin">
              <wp:align>left</wp:align>
            </wp:positionH>
            <wp:positionV relativeFrom="margin">
              <wp:posOffset>246380</wp:posOffset>
            </wp:positionV>
            <wp:extent cx="1733550" cy="2524125"/>
            <wp:effectExtent l="19050" t="19050" r="19050" b="28575"/>
            <wp:wrapSquare wrapText="bothSides"/>
            <wp:docPr id="4" name="Picture 2" descr="D:\Users\EC\Desktop\Lidija In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\Desktop\Lidija Inj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7177F" w:rsidRPr="005947E9">
        <w:rPr>
          <w:rFonts w:ascii="Cambria" w:hAnsi="Cambria"/>
          <w:b/>
          <w:color w:val="002060"/>
          <w:sz w:val="40"/>
          <w:szCs w:val="40"/>
        </w:rPr>
        <w:t>Lidija</w:t>
      </w:r>
      <w:proofErr w:type="spellEnd"/>
      <w:r w:rsidR="0007177F" w:rsidRPr="005947E9">
        <w:rPr>
          <w:rFonts w:ascii="Cambria" w:hAnsi="Cambria"/>
          <w:b/>
          <w:color w:val="002060"/>
          <w:sz w:val="40"/>
          <w:szCs w:val="40"/>
        </w:rPr>
        <w:t xml:space="preserve"> </w:t>
      </w:r>
      <w:proofErr w:type="spellStart"/>
      <w:r w:rsidR="0007177F" w:rsidRPr="005947E9">
        <w:rPr>
          <w:rFonts w:ascii="Cambria" w:hAnsi="Cambria"/>
          <w:b/>
          <w:color w:val="002060"/>
          <w:sz w:val="40"/>
          <w:szCs w:val="40"/>
        </w:rPr>
        <w:t>Injac</w:t>
      </w:r>
      <w:proofErr w:type="spellEnd"/>
      <w:r w:rsidR="0007177F" w:rsidRPr="005947E9">
        <w:rPr>
          <w:rFonts w:ascii="Cambria" w:hAnsi="Cambria"/>
          <w:b/>
          <w:color w:val="002060"/>
          <w:sz w:val="40"/>
          <w:szCs w:val="40"/>
        </w:rPr>
        <w:t xml:space="preserve"> </w:t>
      </w:r>
      <w:proofErr w:type="spellStart"/>
      <w:r w:rsidR="0007177F" w:rsidRPr="005947E9">
        <w:rPr>
          <w:rFonts w:ascii="Cambria" w:hAnsi="Cambria"/>
          <w:b/>
          <w:color w:val="002060"/>
          <w:sz w:val="40"/>
          <w:szCs w:val="40"/>
        </w:rPr>
        <w:t>Stevović</w:t>
      </w:r>
      <w:proofErr w:type="spellEnd"/>
      <w:r w:rsidR="005E1EDD" w:rsidRPr="005947E9">
        <w:rPr>
          <w:rFonts w:ascii="Cambria" w:hAnsi="Cambria"/>
          <w:b/>
          <w:color w:val="002060"/>
          <w:sz w:val="40"/>
          <w:szCs w:val="40"/>
        </w:rPr>
        <w:t xml:space="preserve"> </w:t>
      </w:r>
    </w:p>
    <w:p w14:paraId="47AD83C2" w14:textId="1783A35B" w:rsidR="0007177F" w:rsidRPr="005947E9" w:rsidRDefault="005947E9" w:rsidP="000F42CD">
      <w:pPr>
        <w:jc w:val="both"/>
        <w:rPr>
          <w:rFonts w:ascii="Cambria" w:hAnsi="Cambria"/>
          <w:b/>
          <w:bCs/>
          <w:sz w:val="40"/>
          <w:szCs w:val="40"/>
        </w:rPr>
      </w:pPr>
      <w:r w:rsidRPr="005947E9">
        <w:rPr>
          <w:rFonts w:ascii="Cambria" w:hAnsi="Cambria"/>
          <w:b/>
          <w:bCs/>
          <w:i/>
          <w:sz w:val="32"/>
          <w:szCs w:val="32"/>
        </w:rPr>
        <w:t>Associate Professor,</w:t>
      </w:r>
      <w:r w:rsidR="001407FD">
        <w:rPr>
          <w:rFonts w:ascii="Cambria" w:hAnsi="Cambria"/>
          <w:b/>
          <w:bCs/>
          <w:i/>
          <w:sz w:val="32"/>
          <w:szCs w:val="32"/>
        </w:rPr>
        <w:t xml:space="preserve"> </w:t>
      </w:r>
      <w:r w:rsidR="005A446A" w:rsidRPr="005947E9">
        <w:rPr>
          <w:rFonts w:ascii="Cambria" w:hAnsi="Cambria"/>
          <w:b/>
          <w:bCs/>
          <w:i/>
          <w:sz w:val="32"/>
          <w:szCs w:val="32"/>
        </w:rPr>
        <w:t>MD, PhD</w:t>
      </w:r>
    </w:p>
    <w:p w14:paraId="4DC20974" w14:textId="77777777" w:rsidR="004D6DB1" w:rsidRPr="005947E9" w:rsidRDefault="004D6DB1" w:rsidP="000F42CD">
      <w:pPr>
        <w:jc w:val="both"/>
        <w:rPr>
          <w:rFonts w:ascii="Cambria" w:hAnsi="Cambria"/>
          <w:b/>
          <w:color w:val="C00000"/>
          <w:sz w:val="36"/>
          <w:szCs w:val="36"/>
        </w:rPr>
      </w:pPr>
    </w:p>
    <w:p w14:paraId="27F18F4B" w14:textId="77777777" w:rsidR="0007177F" w:rsidRPr="005947E9" w:rsidRDefault="005A446A" w:rsidP="000F42CD">
      <w:pPr>
        <w:jc w:val="both"/>
        <w:rPr>
          <w:rFonts w:ascii="Cambria" w:hAnsi="Cambria"/>
          <w:b/>
          <w:color w:val="C00000"/>
          <w:sz w:val="36"/>
          <w:szCs w:val="36"/>
        </w:rPr>
      </w:pPr>
      <w:r w:rsidRPr="005947E9">
        <w:rPr>
          <w:rFonts w:ascii="Cambria" w:hAnsi="Cambria"/>
          <w:b/>
          <w:color w:val="C00000"/>
          <w:sz w:val="36"/>
          <w:szCs w:val="36"/>
        </w:rPr>
        <w:t>Montenegro</w:t>
      </w:r>
    </w:p>
    <w:p w14:paraId="7912F627" w14:textId="77777777" w:rsidR="00863B42" w:rsidRDefault="00863B42" w:rsidP="0007177F">
      <w:pPr>
        <w:jc w:val="both"/>
        <w:rPr>
          <w:b/>
          <w:sz w:val="24"/>
          <w:szCs w:val="24"/>
          <w:lang w:val="sl-SI"/>
        </w:rPr>
      </w:pPr>
    </w:p>
    <w:p w14:paraId="677A2210" w14:textId="77777777" w:rsidR="00F70875" w:rsidRDefault="00F70875" w:rsidP="0007177F">
      <w:pPr>
        <w:jc w:val="both"/>
        <w:rPr>
          <w:sz w:val="28"/>
          <w:szCs w:val="28"/>
        </w:rPr>
      </w:pPr>
    </w:p>
    <w:p w14:paraId="1C8E9C82" w14:textId="77777777" w:rsidR="00EE3289" w:rsidRDefault="00EE3289" w:rsidP="000F42CD">
      <w:pPr>
        <w:jc w:val="both"/>
        <w:rPr>
          <w:sz w:val="28"/>
          <w:szCs w:val="28"/>
        </w:rPr>
      </w:pPr>
    </w:p>
    <w:p w14:paraId="2616EE56" w14:textId="6793721C" w:rsidR="0007177F" w:rsidRPr="005947E9" w:rsidRDefault="005A446A" w:rsidP="000F42CD">
      <w:pPr>
        <w:jc w:val="both"/>
        <w:rPr>
          <w:rFonts w:ascii="Cambria" w:hAnsi="Cambria"/>
          <w:sz w:val="28"/>
          <w:szCs w:val="28"/>
          <w:lang w:val="sl-SI"/>
        </w:rPr>
      </w:pPr>
      <w:r w:rsidRPr="005947E9">
        <w:rPr>
          <w:rFonts w:ascii="Cambria" w:hAnsi="Cambria"/>
          <w:sz w:val="28"/>
          <w:szCs w:val="28"/>
        </w:rPr>
        <w:t xml:space="preserve">She is Professor of Psychiatry and Head of the Department </w:t>
      </w:r>
      <w:r w:rsidR="00EE3289" w:rsidRPr="005947E9">
        <w:rPr>
          <w:rFonts w:ascii="Cambria" w:hAnsi="Cambria"/>
          <w:sz w:val="28"/>
          <w:szCs w:val="28"/>
        </w:rPr>
        <w:t>for Psychiatry at the Faculty of Medicine</w:t>
      </w:r>
      <w:r w:rsidR="005E1EDD" w:rsidRPr="005947E9">
        <w:rPr>
          <w:rFonts w:ascii="Cambria" w:hAnsi="Cambria"/>
          <w:sz w:val="28"/>
          <w:szCs w:val="28"/>
        </w:rPr>
        <w:t xml:space="preserve">, </w:t>
      </w:r>
      <w:r w:rsidR="00EE3289" w:rsidRPr="005947E9">
        <w:rPr>
          <w:rFonts w:ascii="Cambria" w:hAnsi="Cambria"/>
          <w:sz w:val="28"/>
          <w:szCs w:val="28"/>
        </w:rPr>
        <w:t>University of</w:t>
      </w:r>
      <w:r w:rsidR="005E1EDD" w:rsidRPr="005947E9">
        <w:rPr>
          <w:rFonts w:ascii="Cambria" w:hAnsi="Cambria"/>
          <w:sz w:val="28"/>
          <w:szCs w:val="28"/>
        </w:rPr>
        <w:t xml:space="preserve"> Montenegro</w:t>
      </w:r>
      <w:r w:rsidR="005947E9">
        <w:rPr>
          <w:rFonts w:ascii="Cambria" w:hAnsi="Cambria"/>
          <w:sz w:val="28"/>
          <w:szCs w:val="28"/>
        </w:rPr>
        <w:t xml:space="preserve"> in Podgorica as well as a</w:t>
      </w:r>
      <w:r w:rsidR="00EE3289" w:rsidRPr="005947E9">
        <w:rPr>
          <w:rFonts w:ascii="Cambria" w:hAnsi="Cambria"/>
          <w:sz w:val="28"/>
          <w:szCs w:val="28"/>
        </w:rPr>
        <w:t xml:space="preserve"> lecturer in several facul</w:t>
      </w:r>
      <w:r w:rsidR="005E1EDD" w:rsidRPr="005947E9">
        <w:rPr>
          <w:rFonts w:ascii="Cambria" w:hAnsi="Cambria"/>
          <w:sz w:val="28"/>
          <w:szCs w:val="28"/>
        </w:rPr>
        <w:t>ties and schools in Montenegro</w:t>
      </w:r>
      <w:r w:rsidR="005947E9">
        <w:rPr>
          <w:rFonts w:ascii="Cambria" w:hAnsi="Cambria"/>
          <w:sz w:val="28"/>
          <w:szCs w:val="28"/>
        </w:rPr>
        <w:t xml:space="preserve"> (</w:t>
      </w:r>
      <w:r w:rsidR="005E1EDD" w:rsidRPr="005947E9">
        <w:rPr>
          <w:rFonts w:ascii="Cambria" w:hAnsi="Cambria"/>
          <w:sz w:val="28"/>
          <w:szCs w:val="28"/>
        </w:rPr>
        <w:t>Faculty of Dentistry Podgorica</w:t>
      </w:r>
      <w:r w:rsidR="005947E9">
        <w:rPr>
          <w:rFonts w:ascii="Cambria" w:hAnsi="Cambria"/>
          <w:sz w:val="28"/>
          <w:szCs w:val="28"/>
        </w:rPr>
        <w:t>, University of Montenegro</w:t>
      </w:r>
      <w:r w:rsidR="005E1EDD" w:rsidRPr="005947E9">
        <w:rPr>
          <w:rFonts w:ascii="Cambria" w:hAnsi="Cambria"/>
          <w:sz w:val="28"/>
          <w:szCs w:val="28"/>
        </w:rPr>
        <w:t xml:space="preserve"> and </w:t>
      </w:r>
      <w:r w:rsidR="00EE3289" w:rsidRPr="005947E9">
        <w:rPr>
          <w:rFonts w:ascii="Cambria" w:hAnsi="Cambria"/>
          <w:sz w:val="28"/>
          <w:szCs w:val="28"/>
        </w:rPr>
        <w:t>Co</w:t>
      </w:r>
      <w:r w:rsidR="005E1EDD" w:rsidRPr="005947E9">
        <w:rPr>
          <w:rFonts w:ascii="Cambria" w:hAnsi="Cambria"/>
          <w:sz w:val="28"/>
          <w:szCs w:val="28"/>
        </w:rPr>
        <w:t xml:space="preserve">llege for Health Science </w:t>
      </w:r>
      <w:r w:rsidR="005947E9">
        <w:rPr>
          <w:rFonts w:ascii="Cambria" w:hAnsi="Cambria"/>
          <w:sz w:val="28"/>
          <w:szCs w:val="28"/>
        </w:rPr>
        <w:t xml:space="preserve">in </w:t>
      </w:r>
      <w:proofErr w:type="spellStart"/>
      <w:r w:rsidR="005E1EDD" w:rsidRPr="005947E9">
        <w:rPr>
          <w:rFonts w:ascii="Cambria" w:hAnsi="Cambria"/>
          <w:sz w:val="28"/>
          <w:szCs w:val="28"/>
        </w:rPr>
        <w:t>Berane</w:t>
      </w:r>
      <w:proofErr w:type="spellEnd"/>
      <w:r w:rsidR="005947E9">
        <w:rPr>
          <w:rFonts w:ascii="Cambria" w:hAnsi="Cambria"/>
          <w:sz w:val="28"/>
          <w:szCs w:val="28"/>
        </w:rPr>
        <w:t>.</w:t>
      </w:r>
      <w:r w:rsidR="00EE3289" w:rsidRPr="005947E9">
        <w:rPr>
          <w:rFonts w:ascii="Cambria" w:hAnsi="Cambria"/>
          <w:sz w:val="28"/>
          <w:szCs w:val="28"/>
        </w:rPr>
        <w:t xml:space="preserve"> She is psychiatrist at the </w:t>
      </w:r>
      <w:r w:rsidR="005947E9">
        <w:rPr>
          <w:rFonts w:ascii="Cambria" w:hAnsi="Cambria"/>
          <w:sz w:val="28"/>
          <w:szCs w:val="28"/>
        </w:rPr>
        <w:t xml:space="preserve">Clinic for Psychiatry, </w:t>
      </w:r>
      <w:r w:rsidR="00EE3289" w:rsidRPr="005947E9">
        <w:rPr>
          <w:rFonts w:ascii="Cambria" w:hAnsi="Cambria"/>
          <w:sz w:val="28"/>
          <w:szCs w:val="28"/>
        </w:rPr>
        <w:t>Clin</w:t>
      </w:r>
      <w:r w:rsidR="002F6377" w:rsidRPr="005947E9">
        <w:rPr>
          <w:rFonts w:ascii="Cambria" w:hAnsi="Cambria"/>
          <w:sz w:val="28"/>
          <w:szCs w:val="28"/>
        </w:rPr>
        <w:t xml:space="preserve">ical Center of Montenegro as well as a </w:t>
      </w:r>
      <w:r w:rsidR="00EE3289" w:rsidRPr="005947E9">
        <w:rPr>
          <w:rFonts w:ascii="Cambria" w:hAnsi="Cambria"/>
          <w:sz w:val="28"/>
          <w:szCs w:val="28"/>
        </w:rPr>
        <w:t>mentor and coordinator for Psychiatry residence.</w:t>
      </w:r>
    </w:p>
    <w:p w14:paraId="27443AA8" w14:textId="77777777" w:rsidR="005E1EDD" w:rsidRPr="005947E9" w:rsidRDefault="00EE3289" w:rsidP="000F42CD">
      <w:pPr>
        <w:pStyle w:val="Heading2"/>
        <w:jc w:val="both"/>
        <w:rPr>
          <w:rFonts w:ascii="Cambria" w:hAnsi="Cambria"/>
          <w:b w:val="0"/>
          <w:sz w:val="28"/>
          <w:szCs w:val="28"/>
        </w:rPr>
      </w:pPr>
      <w:r w:rsidRPr="005947E9">
        <w:rPr>
          <w:rFonts w:ascii="Cambria" w:hAnsi="Cambria"/>
          <w:b w:val="0"/>
          <w:sz w:val="28"/>
          <w:szCs w:val="28"/>
        </w:rPr>
        <w:t>She i</w:t>
      </w:r>
      <w:r w:rsidR="002F6377" w:rsidRPr="005947E9">
        <w:rPr>
          <w:rFonts w:ascii="Cambria" w:hAnsi="Cambria"/>
          <w:b w:val="0"/>
          <w:sz w:val="28"/>
          <w:szCs w:val="28"/>
        </w:rPr>
        <w:t xml:space="preserve">s member of several psychiatric </w:t>
      </w:r>
      <w:r w:rsidRPr="005947E9">
        <w:rPr>
          <w:rFonts w:ascii="Cambria" w:hAnsi="Cambria"/>
          <w:b w:val="0"/>
          <w:sz w:val="28"/>
          <w:szCs w:val="28"/>
        </w:rPr>
        <w:t>associ</w:t>
      </w:r>
      <w:r w:rsidR="00F70875" w:rsidRPr="005947E9">
        <w:rPr>
          <w:rFonts w:ascii="Cambria" w:hAnsi="Cambria"/>
          <w:b w:val="0"/>
          <w:sz w:val="28"/>
          <w:szCs w:val="28"/>
        </w:rPr>
        <w:t>ation</w:t>
      </w:r>
      <w:r w:rsidR="00185290" w:rsidRPr="005947E9">
        <w:rPr>
          <w:rFonts w:ascii="Cambria" w:hAnsi="Cambria"/>
          <w:b w:val="0"/>
          <w:sz w:val="28"/>
          <w:szCs w:val="28"/>
        </w:rPr>
        <w:t>s’</w:t>
      </w:r>
      <w:r w:rsidRPr="005947E9">
        <w:rPr>
          <w:rFonts w:ascii="Cambria" w:hAnsi="Cambria"/>
          <w:b w:val="0"/>
          <w:sz w:val="28"/>
          <w:szCs w:val="28"/>
        </w:rPr>
        <w:t xml:space="preserve"> (Psychiatric Association of Montenegro</w:t>
      </w:r>
      <w:r w:rsidR="002F6377" w:rsidRPr="005947E9">
        <w:rPr>
          <w:rFonts w:ascii="Cambria" w:hAnsi="Cambria"/>
          <w:b w:val="0"/>
          <w:sz w:val="28"/>
          <w:szCs w:val="28"/>
        </w:rPr>
        <w:t xml:space="preserve"> </w:t>
      </w:r>
      <w:r w:rsidRPr="005947E9">
        <w:rPr>
          <w:rFonts w:ascii="Cambria" w:hAnsi="Cambria"/>
          <w:b w:val="0"/>
          <w:sz w:val="28"/>
          <w:szCs w:val="28"/>
        </w:rPr>
        <w:t>-</w:t>
      </w:r>
      <w:r w:rsidR="002F6377" w:rsidRPr="005947E9">
        <w:rPr>
          <w:rFonts w:ascii="Cambria" w:hAnsi="Cambria"/>
          <w:b w:val="0"/>
          <w:sz w:val="28"/>
          <w:szCs w:val="28"/>
        </w:rPr>
        <w:t xml:space="preserve"> </w:t>
      </w:r>
      <w:r w:rsidRPr="005947E9">
        <w:rPr>
          <w:rFonts w:ascii="Cambria" w:hAnsi="Cambria"/>
          <w:b w:val="0"/>
          <w:sz w:val="28"/>
          <w:szCs w:val="28"/>
        </w:rPr>
        <w:t>President in two consequent terms, WPA, International APA member).</w:t>
      </w:r>
    </w:p>
    <w:p w14:paraId="2999878F" w14:textId="14B94689" w:rsidR="00961D9F" w:rsidRPr="005947E9" w:rsidRDefault="005E1EDD" w:rsidP="000F42CD">
      <w:pPr>
        <w:pStyle w:val="Heading2"/>
        <w:jc w:val="both"/>
        <w:rPr>
          <w:rFonts w:ascii="Cambria" w:hAnsi="Cambria"/>
          <w:b w:val="0"/>
          <w:sz w:val="28"/>
          <w:szCs w:val="28"/>
        </w:rPr>
      </w:pPr>
      <w:r w:rsidRPr="005947E9">
        <w:rPr>
          <w:rFonts w:ascii="Cambria" w:hAnsi="Cambria"/>
          <w:b w:val="0"/>
          <w:sz w:val="28"/>
          <w:szCs w:val="28"/>
        </w:rPr>
        <w:t>She was the main researcher of the IMPULSE H2020 project in Montenegro.</w:t>
      </w:r>
    </w:p>
    <w:p w14:paraId="4417B254" w14:textId="3839719E" w:rsidR="00C874FC" w:rsidRPr="005947E9" w:rsidRDefault="00813187" w:rsidP="000F42CD">
      <w:pPr>
        <w:jc w:val="both"/>
        <w:rPr>
          <w:rFonts w:ascii="Cambria" w:hAnsi="Cambria"/>
          <w:sz w:val="28"/>
          <w:szCs w:val="28"/>
        </w:rPr>
      </w:pPr>
      <w:r w:rsidRPr="005947E9">
        <w:rPr>
          <w:rFonts w:ascii="Cambria" w:hAnsi="Cambria"/>
          <w:sz w:val="28"/>
          <w:szCs w:val="28"/>
        </w:rPr>
        <w:t xml:space="preserve">Primary research interests are </w:t>
      </w:r>
      <w:r w:rsidR="005947E9">
        <w:rPr>
          <w:rFonts w:ascii="Cambria" w:hAnsi="Cambria"/>
          <w:sz w:val="28"/>
          <w:szCs w:val="28"/>
        </w:rPr>
        <w:t>p</w:t>
      </w:r>
      <w:r w:rsidRPr="005947E9">
        <w:rPr>
          <w:rFonts w:ascii="Cambria" w:hAnsi="Cambria"/>
          <w:sz w:val="28"/>
          <w:szCs w:val="28"/>
        </w:rPr>
        <w:t>sychiatry clinical studies with main focus on mood disorders (depression and suicidology).</w:t>
      </w:r>
    </w:p>
    <w:p w14:paraId="7C81634B" w14:textId="77777777" w:rsidR="00CE6FEB" w:rsidRPr="005947E9" w:rsidRDefault="00813187" w:rsidP="000F42CD">
      <w:pPr>
        <w:jc w:val="both"/>
        <w:rPr>
          <w:rFonts w:ascii="Cambria" w:hAnsi="Cambria"/>
          <w:sz w:val="28"/>
          <w:szCs w:val="28"/>
        </w:rPr>
      </w:pPr>
      <w:r w:rsidRPr="005947E9">
        <w:rPr>
          <w:rFonts w:ascii="Cambria" w:hAnsi="Cambria"/>
          <w:sz w:val="28"/>
          <w:szCs w:val="28"/>
        </w:rPr>
        <w:t>She published several professional and scientific papers in international and national scientific publications, participated and had active contribution as lecturer on many international and national congresses and symposia.</w:t>
      </w:r>
    </w:p>
    <w:p w14:paraId="0ACB1C53" w14:textId="77777777" w:rsidR="00AB773F" w:rsidRPr="007E3CA0" w:rsidRDefault="00AB773F" w:rsidP="007E3CA0">
      <w:pPr>
        <w:rPr>
          <w:sz w:val="24"/>
          <w:szCs w:val="24"/>
          <w:lang w:val="sl-SI"/>
        </w:rPr>
      </w:pPr>
    </w:p>
    <w:p w14:paraId="2D0A5B2B" w14:textId="77777777" w:rsidR="00863B42" w:rsidRPr="00AB773F" w:rsidRDefault="00863B42">
      <w:pPr>
        <w:rPr>
          <w:sz w:val="24"/>
          <w:szCs w:val="24"/>
        </w:rPr>
      </w:pPr>
    </w:p>
    <w:sectPr w:rsidR="00863B42" w:rsidRPr="00AB773F" w:rsidSect="001407FD">
      <w:headerReference w:type="default" r:id="rId8"/>
      <w:pgSz w:w="11907" w:h="16840" w:code="9"/>
      <w:pgMar w:top="1440" w:right="1797" w:bottom="1440" w:left="1797" w:header="144" w:footer="1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0CD4" w14:textId="77777777" w:rsidR="00B33BCE" w:rsidRDefault="00B33BCE" w:rsidP="00C874FC">
      <w:r>
        <w:separator/>
      </w:r>
    </w:p>
  </w:endnote>
  <w:endnote w:type="continuationSeparator" w:id="0">
    <w:p w14:paraId="277C0325" w14:textId="77777777" w:rsidR="00B33BCE" w:rsidRDefault="00B33BCE" w:rsidP="00C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9A7A" w14:textId="77777777" w:rsidR="00B33BCE" w:rsidRDefault="00B33BCE" w:rsidP="00C874FC">
      <w:r>
        <w:separator/>
      </w:r>
    </w:p>
  </w:footnote>
  <w:footnote w:type="continuationSeparator" w:id="0">
    <w:p w14:paraId="7657F505" w14:textId="77777777" w:rsidR="00B33BCE" w:rsidRDefault="00B33BCE" w:rsidP="00C8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CCF3" w14:textId="76AEEEB0" w:rsidR="004C4213" w:rsidRDefault="001407FD" w:rsidP="005368E1">
    <w:pPr>
      <w:pStyle w:val="Header"/>
      <w:jc w:val="center"/>
    </w:pPr>
    <w:r w:rsidRPr="00FA2007">
      <w:rPr>
        <w:rFonts w:ascii="Calibri" w:eastAsia="Calibri" w:hAnsi="Calibri"/>
        <w:noProof/>
        <w:sz w:val="22"/>
        <w:szCs w:val="22"/>
      </w:rPr>
      <w:drawing>
        <wp:inline distT="0" distB="0" distL="0" distR="0" wp14:anchorId="4BF17350" wp14:editId="11662AC6">
          <wp:extent cx="5278755" cy="1238250"/>
          <wp:effectExtent l="19050" t="19050" r="17145" b="190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2382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3C9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DD"/>
    <w:multiLevelType w:val="hybridMultilevel"/>
    <w:tmpl w:val="A97A54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60C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053822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7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2D4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FA343B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60E0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18803">
    <w:abstractNumId w:val="6"/>
  </w:num>
  <w:num w:numId="2" w16cid:durableId="2019843136">
    <w:abstractNumId w:val="5"/>
  </w:num>
  <w:num w:numId="3" w16cid:durableId="1583218731">
    <w:abstractNumId w:val="3"/>
  </w:num>
  <w:num w:numId="4" w16cid:durableId="602498362">
    <w:abstractNumId w:val="8"/>
  </w:num>
  <w:num w:numId="5" w16cid:durableId="347408442">
    <w:abstractNumId w:val="4"/>
  </w:num>
  <w:num w:numId="6" w16cid:durableId="1226185885">
    <w:abstractNumId w:val="0"/>
  </w:num>
  <w:num w:numId="7" w16cid:durableId="1142042522">
    <w:abstractNumId w:val="1"/>
  </w:num>
  <w:num w:numId="8" w16cid:durableId="818959495">
    <w:abstractNumId w:val="2"/>
  </w:num>
  <w:num w:numId="9" w16cid:durableId="921530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EC"/>
    <w:rsid w:val="00053733"/>
    <w:rsid w:val="0007177F"/>
    <w:rsid w:val="00073C9F"/>
    <w:rsid w:val="000F42CD"/>
    <w:rsid w:val="000F6520"/>
    <w:rsid w:val="000F7B62"/>
    <w:rsid w:val="001407FD"/>
    <w:rsid w:val="00185290"/>
    <w:rsid w:val="001918BA"/>
    <w:rsid w:val="001920E8"/>
    <w:rsid w:val="0024589E"/>
    <w:rsid w:val="00294D88"/>
    <w:rsid w:val="002B1AA3"/>
    <w:rsid w:val="002F2A57"/>
    <w:rsid w:val="002F6377"/>
    <w:rsid w:val="00304047"/>
    <w:rsid w:val="00352958"/>
    <w:rsid w:val="003A359A"/>
    <w:rsid w:val="00415847"/>
    <w:rsid w:val="00475821"/>
    <w:rsid w:val="00487F2D"/>
    <w:rsid w:val="004C4213"/>
    <w:rsid w:val="004D6DB1"/>
    <w:rsid w:val="00500421"/>
    <w:rsid w:val="005368E1"/>
    <w:rsid w:val="00553DC2"/>
    <w:rsid w:val="00564C77"/>
    <w:rsid w:val="005947E9"/>
    <w:rsid w:val="005A446A"/>
    <w:rsid w:val="005C3EBD"/>
    <w:rsid w:val="005E1EDD"/>
    <w:rsid w:val="006219D5"/>
    <w:rsid w:val="00634AB2"/>
    <w:rsid w:val="006D3BEE"/>
    <w:rsid w:val="006D4AFD"/>
    <w:rsid w:val="006F5B4F"/>
    <w:rsid w:val="007768EC"/>
    <w:rsid w:val="00796735"/>
    <w:rsid w:val="007C3DBE"/>
    <w:rsid w:val="007E3CA0"/>
    <w:rsid w:val="0081139B"/>
    <w:rsid w:val="00813187"/>
    <w:rsid w:val="00822383"/>
    <w:rsid w:val="0082764E"/>
    <w:rsid w:val="00857510"/>
    <w:rsid w:val="00863B42"/>
    <w:rsid w:val="00891A8E"/>
    <w:rsid w:val="008D750B"/>
    <w:rsid w:val="009058D9"/>
    <w:rsid w:val="00952FF6"/>
    <w:rsid w:val="00961D9F"/>
    <w:rsid w:val="00964BAF"/>
    <w:rsid w:val="00986E33"/>
    <w:rsid w:val="009A582D"/>
    <w:rsid w:val="00AB773F"/>
    <w:rsid w:val="00AE2909"/>
    <w:rsid w:val="00B17E1F"/>
    <w:rsid w:val="00B33BCE"/>
    <w:rsid w:val="00B4349F"/>
    <w:rsid w:val="00B53ADF"/>
    <w:rsid w:val="00B952EB"/>
    <w:rsid w:val="00BD7DC8"/>
    <w:rsid w:val="00C37A29"/>
    <w:rsid w:val="00C874FC"/>
    <w:rsid w:val="00C91DD9"/>
    <w:rsid w:val="00CB2AF2"/>
    <w:rsid w:val="00CE6FEB"/>
    <w:rsid w:val="00CF13F8"/>
    <w:rsid w:val="00D00907"/>
    <w:rsid w:val="00D37143"/>
    <w:rsid w:val="00D8640B"/>
    <w:rsid w:val="00DD24F2"/>
    <w:rsid w:val="00E32DD2"/>
    <w:rsid w:val="00E80A61"/>
    <w:rsid w:val="00ED70EC"/>
    <w:rsid w:val="00EE3289"/>
    <w:rsid w:val="00F176C5"/>
    <w:rsid w:val="00F35AC4"/>
    <w:rsid w:val="00F70875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BA8EF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C5"/>
    <w:rPr>
      <w:lang w:val="en-US" w:eastAsia="en-US"/>
    </w:rPr>
  </w:style>
  <w:style w:type="paragraph" w:styleId="Heading1">
    <w:name w:val="heading 1"/>
    <w:basedOn w:val="Normal"/>
    <w:next w:val="Normal"/>
    <w:qFormat/>
    <w:rsid w:val="00F176C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76C5"/>
    <w:pPr>
      <w:keepNext/>
      <w:outlineLvl w:val="1"/>
    </w:pPr>
    <w:rPr>
      <w:rFonts w:ascii="Arial" w:hAnsi="Arial"/>
      <w:b/>
      <w:bCs/>
      <w:lang w:eastAsia="de-DE"/>
    </w:rPr>
  </w:style>
  <w:style w:type="paragraph" w:styleId="Heading3">
    <w:name w:val="heading 3"/>
    <w:basedOn w:val="Normal"/>
    <w:next w:val="Normal"/>
    <w:qFormat/>
    <w:rsid w:val="00F176C5"/>
    <w:pPr>
      <w:keepNext/>
      <w:jc w:val="both"/>
      <w:outlineLvl w:val="2"/>
    </w:pPr>
    <w:rPr>
      <w:rFonts w:ascii="Garamond" w:hAnsi="Garamond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176C5"/>
    <w:rPr>
      <w:bCs/>
      <w:i/>
      <w:i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F176C5"/>
    <w:rPr>
      <w:color w:val="0000FF"/>
      <w:u w:val="single"/>
    </w:rPr>
  </w:style>
  <w:style w:type="paragraph" w:styleId="BodyText">
    <w:name w:val="Body Text"/>
    <w:basedOn w:val="Normal"/>
    <w:semiHidden/>
    <w:rsid w:val="00F176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D9F"/>
    <w:pPr>
      <w:ind w:left="720"/>
      <w:contextualSpacing/>
    </w:pPr>
  </w:style>
  <w:style w:type="character" w:customStyle="1" w:styleId="Title1">
    <w:name w:val="Title1"/>
    <w:basedOn w:val="DefaultParagraphFont"/>
    <w:rsid w:val="00487F2D"/>
  </w:style>
  <w:style w:type="paragraph" w:styleId="FootnoteText">
    <w:name w:val="footnote text"/>
    <w:basedOn w:val="Normal"/>
    <w:link w:val="FootnoteTextChar"/>
    <w:uiPriority w:val="99"/>
    <w:unhideWhenUsed/>
    <w:rsid w:val="00C874FC"/>
    <w:rPr>
      <w:rFonts w:asciiTheme="minorHAnsi" w:eastAsiaTheme="minorHAnsi" w:hAnsiTheme="minorHAnsi" w:cstheme="minorBidi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4F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4F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C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213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21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13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E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EDD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5E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CURICULUM VITAE</vt:lpstr>
      <vt:lpstr>CURICULUM VITAE</vt:lpstr>
    </vt:vector>
  </TitlesOfParts>
  <Company>15</Company>
  <LinksUpToDate>false</LinksUpToDate>
  <CharactersWithSpaces>1098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mailto:oliveras@sezampro.yu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subject/>
  <dc:creator>12</dc:creator>
  <cp:keywords/>
  <dc:description/>
  <cp:lastModifiedBy>PSYdocPD</cp:lastModifiedBy>
  <cp:revision>4</cp:revision>
  <cp:lastPrinted>2014-06-26T22:01:00Z</cp:lastPrinted>
  <dcterms:created xsi:type="dcterms:W3CDTF">2022-10-03T21:12:00Z</dcterms:created>
  <dcterms:modified xsi:type="dcterms:W3CDTF">2022-10-22T15:46:00Z</dcterms:modified>
</cp:coreProperties>
</file>