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72B41" w14:textId="3D329C09" w:rsidR="00F7701A" w:rsidRDefault="00CA0698" w:rsidP="005F72DB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color w:val="002060"/>
          <w:sz w:val="40"/>
          <w:szCs w:val="40"/>
        </w:rPr>
      </w:pPr>
      <w:r w:rsidRPr="005F72DB">
        <w:rPr>
          <w:rFonts w:ascii="Cambria" w:hAnsi="Cambria"/>
          <w:noProof/>
          <w:lang w:val="sr-Latn-RS" w:eastAsia="sr-Latn-RS"/>
        </w:rPr>
        <w:drawing>
          <wp:anchor distT="0" distB="0" distL="114300" distR="114300" simplePos="0" relativeHeight="251659264" behindDoc="0" locked="0" layoutInCell="1" allowOverlap="1" wp14:anchorId="35EAEC67" wp14:editId="1B00D9E0">
            <wp:simplePos x="0" y="0"/>
            <wp:positionH relativeFrom="margin">
              <wp:posOffset>483870</wp:posOffset>
            </wp:positionH>
            <wp:positionV relativeFrom="margin">
              <wp:posOffset>179070</wp:posOffset>
            </wp:positionV>
            <wp:extent cx="2687000" cy="2011680"/>
            <wp:effectExtent l="19050" t="19050" r="18415" b="266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"/>
                    <a:stretch/>
                  </pic:blipFill>
                  <pic:spPr>
                    <a:xfrm>
                      <a:off x="0" y="0"/>
                      <a:ext cx="2687000" cy="201168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1DA8A" w14:textId="1C9FE576" w:rsidR="00015452" w:rsidRPr="00015452" w:rsidRDefault="00015452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</w:rPr>
      </w:pPr>
      <w:r w:rsidRPr="005F72DB">
        <w:rPr>
          <w:rFonts w:ascii="Cambria" w:hAnsi="Cambria"/>
          <w:b/>
          <w:color w:val="002060"/>
          <w:sz w:val="40"/>
          <w:szCs w:val="40"/>
        </w:rPr>
        <w:t>Оливера Вукови</w:t>
      </w:r>
      <w:r w:rsidRPr="005F72DB">
        <w:rPr>
          <w:rFonts w:ascii="Cambria" w:hAnsi="Cambria"/>
          <w:b/>
          <w:color w:val="002060"/>
          <w:sz w:val="40"/>
          <w:szCs w:val="40"/>
          <w:lang w:val="sr-Latn-BA"/>
        </w:rPr>
        <w:t>ћ</w:t>
      </w:r>
    </w:p>
    <w:p w14:paraId="5D69BB2B" w14:textId="0ADEFBE5" w:rsidR="00015452" w:rsidRPr="005F72DB" w:rsidRDefault="00015452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i/>
          <w:color w:val="1D1B11" w:themeColor="background2" w:themeShade="1A"/>
          <w:sz w:val="32"/>
          <w:szCs w:val="32"/>
          <w:lang w:val="sr-Latn-BA"/>
        </w:rPr>
      </w:pPr>
      <w:r w:rsidRPr="005F72DB">
        <w:rPr>
          <w:rFonts w:ascii="Cambria" w:hAnsi="Cambria"/>
          <w:b/>
          <w:i/>
          <w:color w:val="auto"/>
          <w:sz w:val="32"/>
          <w:szCs w:val="32"/>
          <w:lang w:val="sr-Latn-BA"/>
        </w:rPr>
        <w:t xml:space="preserve">Проф. </w:t>
      </w:r>
      <w:r w:rsidR="00F45A74">
        <w:rPr>
          <w:rFonts w:ascii="Cambria" w:hAnsi="Cambria"/>
          <w:b/>
          <w:i/>
          <w:color w:val="auto"/>
          <w:sz w:val="32"/>
          <w:szCs w:val="32"/>
          <w:lang w:val="sr-Cyrl-BA"/>
        </w:rPr>
        <w:t>д</w:t>
      </w:r>
      <w:r w:rsidRPr="005F72DB">
        <w:rPr>
          <w:rFonts w:ascii="Cambria" w:hAnsi="Cambria"/>
          <w:b/>
          <w:i/>
          <w:color w:val="auto"/>
          <w:sz w:val="32"/>
          <w:szCs w:val="32"/>
          <w:lang w:val="sr-Latn-BA"/>
        </w:rPr>
        <w:t>р</w:t>
      </w:r>
      <w:r w:rsidR="00F45A74">
        <w:rPr>
          <w:rFonts w:ascii="Cambria" w:hAnsi="Cambria"/>
          <w:b/>
          <w:i/>
          <w:color w:val="auto"/>
          <w:sz w:val="32"/>
          <w:szCs w:val="32"/>
          <w:lang w:val="sr-Cyrl-BA"/>
        </w:rPr>
        <w:t>.</w:t>
      </w:r>
      <w:r w:rsidRPr="005F72DB">
        <w:rPr>
          <w:rFonts w:ascii="Cambria" w:hAnsi="Cambria"/>
          <w:b/>
          <w:i/>
          <w:color w:val="auto"/>
          <w:sz w:val="32"/>
          <w:szCs w:val="32"/>
          <w:lang w:val="sr-Latn-BA"/>
        </w:rPr>
        <w:t xml:space="preserve"> сц. мед</w:t>
      </w:r>
      <w:r w:rsidRPr="005F72DB">
        <w:rPr>
          <w:rFonts w:ascii="Cambria" w:hAnsi="Cambria"/>
          <w:b/>
          <w:i/>
          <w:color w:val="1D1B11" w:themeColor="background2" w:themeShade="1A"/>
          <w:sz w:val="32"/>
          <w:szCs w:val="32"/>
          <w:lang w:val="sr-Latn-BA"/>
        </w:rPr>
        <w:t>.</w:t>
      </w:r>
    </w:p>
    <w:p w14:paraId="3C3E550F" w14:textId="77777777" w:rsidR="00015452" w:rsidRPr="005F72DB" w:rsidRDefault="00015452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bCs/>
          <w:lang w:val="sr-Latn-BA"/>
        </w:rPr>
      </w:pPr>
    </w:p>
    <w:p w14:paraId="3E5204A1" w14:textId="77777777" w:rsidR="00015452" w:rsidRPr="005F72DB" w:rsidRDefault="00015452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color w:val="C00000"/>
          <w:sz w:val="36"/>
          <w:szCs w:val="36"/>
          <w:lang w:val="sr-Latn-BA"/>
        </w:rPr>
      </w:pPr>
    </w:p>
    <w:p w14:paraId="6B8868B5" w14:textId="77777777" w:rsidR="00015452" w:rsidRPr="005F72DB" w:rsidRDefault="00015452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color w:val="C00000"/>
          <w:sz w:val="36"/>
          <w:szCs w:val="36"/>
          <w:lang w:val="sr-Latn-BA"/>
        </w:rPr>
      </w:pPr>
      <w:r w:rsidRPr="005F72DB">
        <w:rPr>
          <w:rFonts w:ascii="Cambria" w:hAnsi="Cambria"/>
          <w:b/>
          <w:bCs/>
          <w:color w:val="C00000"/>
          <w:sz w:val="36"/>
          <w:szCs w:val="36"/>
          <w:lang w:val="sr-Latn-BA"/>
        </w:rPr>
        <w:t>Србија</w:t>
      </w:r>
    </w:p>
    <w:p w14:paraId="6B25C7E2" w14:textId="77777777" w:rsidR="00015452" w:rsidRPr="005F72DB" w:rsidRDefault="00015452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b/>
          <w:bCs/>
          <w:color w:val="C00000"/>
          <w:sz w:val="36"/>
          <w:szCs w:val="36"/>
          <w:lang w:val="sr-Latn-BA"/>
        </w:rPr>
      </w:pPr>
    </w:p>
    <w:p w14:paraId="57E23049" w14:textId="77777777" w:rsidR="00CA0698" w:rsidRDefault="00CA0698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bCs/>
          <w:sz w:val="28"/>
          <w:szCs w:val="28"/>
          <w:lang w:val="sr-Latn-BA"/>
        </w:rPr>
      </w:pPr>
    </w:p>
    <w:p w14:paraId="47C89858" w14:textId="77777777" w:rsidR="00CA0698" w:rsidRDefault="00CA0698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bCs/>
          <w:sz w:val="28"/>
          <w:szCs w:val="28"/>
          <w:lang w:val="sr-Latn-BA"/>
        </w:rPr>
      </w:pPr>
    </w:p>
    <w:p w14:paraId="23722B1B" w14:textId="1B6333D8" w:rsidR="00015452" w:rsidRPr="005F72DB" w:rsidRDefault="00015452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  <w:lang w:val="sr-Latn-RS"/>
        </w:rPr>
      </w:pPr>
      <w:r w:rsidRPr="005F72DB">
        <w:rPr>
          <w:rFonts w:ascii="Cambria" w:hAnsi="Cambria"/>
          <w:bCs/>
          <w:sz w:val="28"/>
          <w:szCs w:val="28"/>
          <w:lang w:val="sr-Latn-BA"/>
        </w:rPr>
        <w:t>П</w:t>
      </w:r>
      <w:r w:rsidRPr="005F72DB">
        <w:rPr>
          <w:rFonts w:ascii="Cambria" w:hAnsi="Cambria"/>
          <w:sz w:val="28"/>
          <w:szCs w:val="28"/>
        </w:rPr>
        <w:t xml:space="preserve">сихијатар, </w:t>
      </w:r>
      <w:r w:rsidRPr="005F72DB">
        <w:rPr>
          <w:rFonts w:ascii="Cambria" w:hAnsi="Cambria"/>
          <w:sz w:val="28"/>
          <w:szCs w:val="28"/>
          <w:lang w:val="sr-Latn-RS"/>
        </w:rPr>
        <w:t>ванредни професор</w:t>
      </w:r>
      <w:r w:rsidRPr="005F72DB">
        <w:rPr>
          <w:rFonts w:ascii="Cambria" w:hAnsi="Cambria"/>
          <w:sz w:val="28"/>
          <w:szCs w:val="28"/>
        </w:rPr>
        <w:t xml:space="preserve"> на предмету</w:t>
      </w:r>
      <w:r>
        <w:rPr>
          <w:rFonts w:ascii="Cambria" w:hAnsi="Cambria"/>
          <w:sz w:val="28"/>
          <w:szCs w:val="28"/>
          <w:lang w:val="sr-Latn-BA"/>
        </w:rPr>
        <w:t xml:space="preserve"> </w:t>
      </w:r>
      <w:r w:rsidRPr="005F72DB">
        <w:rPr>
          <w:rFonts w:ascii="Cambria" w:hAnsi="Cambria"/>
          <w:sz w:val="28"/>
          <w:szCs w:val="28"/>
          <w:lang w:val="sr-Latn-BA"/>
        </w:rPr>
        <w:t>П</w:t>
      </w:r>
      <w:r w:rsidRPr="005F72DB">
        <w:rPr>
          <w:rFonts w:ascii="Cambria" w:hAnsi="Cambria"/>
          <w:sz w:val="28"/>
          <w:szCs w:val="28"/>
        </w:rPr>
        <w:t>сихијатрија Медицинског факултета</w:t>
      </w:r>
      <w:r>
        <w:rPr>
          <w:rFonts w:ascii="Cambria" w:hAnsi="Cambria"/>
          <w:sz w:val="28"/>
          <w:szCs w:val="28"/>
          <w:lang w:val="sr-Cyrl-BA"/>
        </w:rPr>
        <w:t xml:space="preserve"> </w:t>
      </w:r>
      <w:r w:rsidRPr="005F72DB">
        <w:rPr>
          <w:rFonts w:ascii="Cambria" w:hAnsi="Cambria"/>
          <w:sz w:val="28"/>
          <w:szCs w:val="28"/>
        </w:rPr>
        <w:t>Универзитета у Београду</w:t>
      </w:r>
      <w:r w:rsidRPr="005F72DB">
        <w:rPr>
          <w:rFonts w:ascii="Cambria" w:hAnsi="Cambria"/>
          <w:sz w:val="28"/>
          <w:szCs w:val="28"/>
          <w:lang w:val="sr-Latn-RS"/>
        </w:rPr>
        <w:t xml:space="preserve"> и заменик шефа катедре Специјалистичких студија из области Психијатрије. Члан је катедре Фармакологија са токсикологијом Медицинског факултета (МФ) Универзитета у Београду (специјалистичке студије), а поред тога ангажована је на Мастер академским студијама - Физичка активност, здрав</w:t>
      </w:r>
      <w:r>
        <w:rPr>
          <w:rFonts w:ascii="Cambria" w:hAnsi="Cambria"/>
          <w:sz w:val="28"/>
          <w:szCs w:val="28"/>
          <w:lang w:val="sr-Cyrl-BA"/>
        </w:rPr>
        <w:t>љ</w:t>
      </w:r>
      <w:r w:rsidRPr="005F72DB">
        <w:rPr>
          <w:rFonts w:ascii="Cambria" w:hAnsi="Cambria"/>
          <w:sz w:val="28"/>
          <w:szCs w:val="28"/>
          <w:lang w:val="sr-Latn-RS"/>
        </w:rPr>
        <w:t xml:space="preserve">е и терапија вежбањем </w:t>
      </w:r>
      <w:r>
        <w:rPr>
          <w:rFonts w:ascii="Cambria" w:hAnsi="Cambria"/>
          <w:sz w:val="28"/>
          <w:szCs w:val="28"/>
          <w:lang w:val="sr-Cyrl-BA"/>
        </w:rPr>
        <w:t>(</w:t>
      </w:r>
      <w:r w:rsidRPr="005F72DB">
        <w:rPr>
          <w:rFonts w:ascii="Cambria" w:hAnsi="Cambria"/>
          <w:sz w:val="28"/>
          <w:szCs w:val="28"/>
          <w:lang w:val="sr-Latn-RS"/>
        </w:rPr>
        <w:t>МФ</w:t>
      </w:r>
      <w:r>
        <w:rPr>
          <w:rFonts w:ascii="Cambria" w:hAnsi="Cambria"/>
          <w:sz w:val="28"/>
          <w:szCs w:val="28"/>
          <w:lang w:val="sr-Cyrl-BA"/>
        </w:rPr>
        <w:t>)</w:t>
      </w:r>
      <w:r w:rsidRPr="005F72DB">
        <w:rPr>
          <w:rFonts w:ascii="Cambria" w:hAnsi="Cambria"/>
          <w:sz w:val="28"/>
          <w:szCs w:val="28"/>
          <w:lang w:val="sr-Latn-RS"/>
        </w:rPr>
        <w:t xml:space="preserve">, као и на субспецијализацији из Медицине бола (МФ). </w:t>
      </w:r>
    </w:p>
    <w:p w14:paraId="6DEC63FA" w14:textId="0ECB1500" w:rsidR="00015452" w:rsidRPr="005F72DB" w:rsidRDefault="00015452" w:rsidP="006969F0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</w:rPr>
      </w:pPr>
      <w:r w:rsidRPr="005F72DB">
        <w:rPr>
          <w:rFonts w:ascii="Cambria" w:hAnsi="Cambria"/>
          <w:sz w:val="28"/>
          <w:szCs w:val="28"/>
        </w:rPr>
        <w:t xml:space="preserve">Запослена је у Институту за ментално здравље у Београду, у којем обавља дужност </w:t>
      </w:r>
      <w:r w:rsidRPr="005F72DB">
        <w:rPr>
          <w:rFonts w:ascii="Cambria" w:hAnsi="Cambria"/>
          <w:sz w:val="28"/>
          <w:szCs w:val="28"/>
          <w:lang w:val="sr-Latn-RS"/>
        </w:rPr>
        <w:t xml:space="preserve">помоћника директора и </w:t>
      </w:r>
      <w:r w:rsidRPr="005F72DB">
        <w:rPr>
          <w:rFonts w:ascii="Cambria" w:hAnsi="Cambria"/>
          <w:sz w:val="28"/>
          <w:szCs w:val="28"/>
        </w:rPr>
        <w:t xml:space="preserve">шефа </w:t>
      </w:r>
      <w:r w:rsidR="00B332E3">
        <w:rPr>
          <w:rFonts w:ascii="Cambria" w:hAnsi="Cambria"/>
          <w:sz w:val="28"/>
          <w:szCs w:val="28"/>
          <w:lang w:val="sr-Cyrl-BA"/>
        </w:rPr>
        <w:t>К</w:t>
      </w:r>
      <w:r w:rsidRPr="005F72DB">
        <w:rPr>
          <w:rFonts w:ascii="Cambria" w:hAnsi="Cambria"/>
          <w:sz w:val="28"/>
          <w:szCs w:val="28"/>
          <w:lang w:val="sr-Latn-RS"/>
        </w:rPr>
        <w:t>абинета за едукацију</w:t>
      </w:r>
      <w:r w:rsidRPr="005F72DB">
        <w:rPr>
          <w:rFonts w:ascii="Cambria" w:hAnsi="Cambria"/>
          <w:sz w:val="28"/>
          <w:szCs w:val="28"/>
        </w:rPr>
        <w:t xml:space="preserve">. </w:t>
      </w:r>
    </w:p>
    <w:p w14:paraId="7E604C5C" w14:textId="77777777" w:rsidR="00015452" w:rsidRDefault="00015452" w:rsidP="00015452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</w:rPr>
      </w:pPr>
      <w:r w:rsidRPr="005F72DB">
        <w:rPr>
          <w:rFonts w:ascii="Cambria" w:hAnsi="Cambria"/>
          <w:sz w:val="28"/>
          <w:szCs w:val="28"/>
        </w:rPr>
        <w:t xml:space="preserve">Учествовала је у бројним националним и интернационалним истраживачким пројектима и објавила је преко </w:t>
      </w:r>
      <w:r w:rsidRPr="005F72DB">
        <w:rPr>
          <w:rFonts w:ascii="Cambria" w:hAnsi="Cambria"/>
          <w:sz w:val="28"/>
          <w:szCs w:val="28"/>
          <w:lang w:val="sr-Latn-RS"/>
        </w:rPr>
        <w:t>200</w:t>
      </w:r>
      <w:r w:rsidRPr="005F72DB">
        <w:rPr>
          <w:rFonts w:ascii="Cambria" w:hAnsi="Cambria"/>
          <w:sz w:val="28"/>
          <w:szCs w:val="28"/>
        </w:rPr>
        <w:t xml:space="preserve"> библиографских јединица. Научни допринос њених публикација је у разумевању етиопатогенетских механизама психосоматских и афективних поремећаја, клиничког значаја коморбидитета афективних и психотичних поремећаја и примене новијих психофармака у третману сложених клиничких испољавања ових ентитета.</w:t>
      </w:r>
    </w:p>
    <w:p w14:paraId="2864E908" w14:textId="389BD2C8" w:rsidR="00015452" w:rsidRPr="00015452" w:rsidRDefault="00015452" w:rsidP="00015452">
      <w:pPr>
        <w:tabs>
          <w:tab w:val="left" w:pos="2940"/>
        </w:tabs>
        <w:spacing w:line="240" w:lineRule="auto"/>
        <w:ind w:firstLine="0"/>
        <w:rPr>
          <w:rFonts w:ascii="Cambria" w:hAnsi="Cambria"/>
          <w:sz w:val="28"/>
          <w:szCs w:val="28"/>
        </w:rPr>
      </w:pPr>
      <w:r w:rsidRPr="005F72DB">
        <w:rPr>
          <w:rFonts w:ascii="Cambria" w:hAnsi="Cambria"/>
          <w:sz w:val="28"/>
          <w:szCs w:val="28"/>
          <w:lang w:val="sr-Latn-RS"/>
        </w:rPr>
        <w:t>Др Вуковић је Г</w:t>
      </w:r>
      <w:r w:rsidRPr="005F72DB">
        <w:rPr>
          <w:rFonts w:ascii="Cambria" w:hAnsi="Cambria"/>
          <w:sz w:val="28"/>
          <w:szCs w:val="28"/>
        </w:rPr>
        <w:t>лавн</w:t>
      </w:r>
      <w:r w:rsidRPr="005F72DB">
        <w:rPr>
          <w:rFonts w:ascii="Cambria" w:hAnsi="Cambria"/>
          <w:sz w:val="28"/>
          <w:szCs w:val="28"/>
          <w:lang w:val="sr-Latn-RS"/>
        </w:rPr>
        <w:t xml:space="preserve">и </w:t>
      </w:r>
      <w:r w:rsidRPr="005F72DB">
        <w:rPr>
          <w:rFonts w:ascii="Cambria" w:hAnsi="Cambria"/>
          <w:sz w:val="28"/>
          <w:szCs w:val="28"/>
        </w:rPr>
        <w:t xml:space="preserve">уредник часописа Психијатрија данас, </w:t>
      </w:r>
      <w:r w:rsidRPr="005F72DB">
        <w:rPr>
          <w:rFonts w:ascii="Cambria" w:hAnsi="Cambria"/>
          <w:sz w:val="28"/>
          <w:szCs w:val="28"/>
          <w:lang w:val="sr-Latn-RS"/>
        </w:rPr>
        <w:t xml:space="preserve">и члан </w:t>
      </w:r>
      <w:r>
        <w:rPr>
          <w:rFonts w:ascii="Cambria" w:hAnsi="Cambria"/>
          <w:sz w:val="28"/>
          <w:szCs w:val="28"/>
          <w:lang w:val="sr-Cyrl-BA"/>
        </w:rPr>
        <w:t>У</w:t>
      </w:r>
      <w:r w:rsidRPr="005F72DB">
        <w:rPr>
          <w:rFonts w:ascii="Cambria" w:hAnsi="Cambria"/>
          <w:sz w:val="28"/>
          <w:szCs w:val="28"/>
          <w:lang w:val="sr-Latn-RS"/>
        </w:rPr>
        <w:t xml:space="preserve">ређивачког одбора </w:t>
      </w:r>
      <w:r w:rsidRPr="005F72DB">
        <w:rPr>
          <w:rFonts w:ascii="Cambria" w:hAnsi="Cambria"/>
          <w:sz w:val="28"/>
          <w:szCs w:val="28"/>
        </w:rPr>
        <w:t xml:space="preserve">часописа Енграми. Од 2014. године обавља дужност </w:t>
      </w:r>
      <w:r>
        <w:rPr>
          <w:rFonts w:ascii="Cambria" w:hAnsi="Cambria"/>
          <w:sz w:val="28"/>
          <w:szCs w:val="28"/>
          <w:lang w:val="sr-Latn-BA"/>
        </w:rPr>
        <w:t>Г</w:t>
      </w:r>
      <w:r w:rsidRPr="005F72DB">
        <w:rPr>
          <w:rFonts w:ascii="Cambria" w:hAnsi="Cambria"/>
          <w:sz w:val="28"/>
          <w:szCs w:val="28"/>
        </w:rPr>
        <w:t>енералног секретара Удружења психијатара Србије.</w:t>
      </w:r>
    </w:p>
    <w:p w14:paraId="1ADB95C1" w14:textId="3DAFA097" w:rsidR="006172D0" w:rsidRPr="005F72DB" w:rsidRDefault="00000000" w:rsidP="005F72DB">
      <w:pPr>
        <w:rPr>
          <w:rFonts w:ascii="Cambria" w:hAnsi="Cambria"/>
        </w:rPr>
      </w:pPr>
    </w:p>
    <w:sectPr w:rsidR="006172D0" w:rsidRPr="005F72DB" w:rsidSect="00F7701A">
      <w:headerReference w:type="default" r:id="rId8"/>
      <w:pgSz w:w="12240" w:h="15840"/>
      <w:pgMar w:top="1417" w:right="1417" w:bottom="1417" w:left="1417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4314D" w14:textId="77777777" w:rsidR="004B0D58" w:rsidRDefault="004B0D58" w:rsidP="00EC10B5">
      <w:pPr>
        <w:spacing w:line="240" w:lineRule="auto"/>
      </w:pPr>
      <w:r>
        <w:separator/>
      </w:r>
    </w:p>
  </w:endnote>
  <w:endnote w:type="continuationSeparator" w:id="0">
    <w:p w14:paraId="55944F02" w14:textId="77777777" w:rsidR="004B0D58" w:rsidRDefault="004B0D58" w:rsidP="00EC10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9E66E" w14:textId="77777777" w:rsidR="004B0D58" w:rsidRDefault="004B0D58" w:rsidP="00EC10B5">
      <w:pPr>
        <w:spacing w:line="240" w:lineRule="auto"/>
      </w:pPr>
      <w:r>
        <w:separator/>
      </w:r>
    </w:p>
  </w:footnote>
  <w:footnote w:type="continuationSeparator" w:id="0">
    <w:p w14:paraId="645418F0" w14:textId="77777777" w:rsidR="004B0D58" w:rsidRDefault="004B0D58" w:rsidP="00EC10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2DCA" w14:textId="639CA7EE" w:rsidR="00EC10B5" w:rsidRDefault="00015452" w:rsidP="00F7701A">
    <w:pPr>
      <w:pStyle w:val="Header"/>
      <w:jc w:val="center"/>
    </w:pPr>
    <w:r w:rsidRPr="00015452">
      <w:rPr>
        <w:rFonts w:ascii="Calibri" w:hAnsi="Calibri"/>
        <w:noProof/>
        <w:color w:val="auto"/>
        <w:sz w:val="22"/>
        <w:szCs w:val="22"/>
        <w:lang w:val="en-US"/>
      </w:rPr>
      <w:drawing>
        <wp:inline distT="0" distB="0" distL="0" distR="0" wp14:anchorId="0BE33107" wp14:editId="01D47654">
          <wp:extent cx="5760720" cy="1350323"/>
          <wp:effectExtent l="19050" t="19050" r="11430" b="215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0323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698"/>
    <w:rsid w:val="00015452"/>
    <w:rsid w:val="000A08E9"/>
    <w:rsid w:val="000B67F3"/>
    <w:rsid w:val="00161C4D"/>
    <w:rsid w:val="00170A17"/>
    <w:rsid w:val="001B05D1"/>
    <w:rsid w:val="00206DFC"/>
    <w:rsid w:val="0028079D"/>
    <w:rsid w:val="00294698"/>
    <w:rsid w:val="00330F9A"/>
    <w:rsid w:val="003668B3"/>
    <w:rsid w:val="003C56FE"/>
    <w:rsid w:val="003D15BE"/>
    <w:rsid w:val="004700E3"/>
    <w:rsid w:val="004B0D58"/>
    <w:rsid w:val="004B787C"/>
    <w:rsid w:val="005F72DB"/>
    <w:rsid w:val="006342E7"/>
    <w:rsid w:val="006C7288"/>
    <w:rsid w:val="00850C81"/>
    <w:rsid w:val="00895E0F"/>
    <w:rsid w:val="008A036A"/>
    <w:rsid w:val="00915D7F"/>
    <w:rsid w:val="00917C3B"/>
    <w:rsid w:val="009D013E"/>
    <w:rsid w:val="00A23F23"/>
    <w:rsid w:val="00A268AB"/>
    <w:rsid w:val="00A31520"/>
    <w:rsid w:val="00B03D6C"/>
    <w:rsid w:val="00B332E3"/>
    <w:rsid w:val="00BB3BC0"/>
    <w:rsid w:val="00CA0698"/>
    <w:rsid w:val="00CD7FAC"/>
    <w:rsid w:val="00D45169"/>
    <w:rsid w:val="00D51AD6"/>
    <w:rsid w:val="00D65E3E"/>
    <w:rsid w:val="00DB7F3E"/>
    <w:rsid w:val="00DF7B44"/>
    <w:rsid w:val="00EA2B7F"/>
    <w:rsid w:val="00EC10B5"/>
    <w:rsid w:val="00EF2D7D"/>
    <w:rsid w:val="00F20B6F"/>
    <w:rsid w:val="00F45A74"/>
    <w:rsid w:val="00F634E2"/>
    <w:rsid w:val="00F70EEC"/>
    <w:rsid w:val="00F7701A"/>
    <w:rsid w:val="00FB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911AE"/>
  <w15:docId w15:val="{16FD502D-5148-4340-837F-29CD4B16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4698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color w:val="000000"/>
      <w:sz w:val="24"/>
      <w:szCs w:val="24"/>
      <w:lang w:val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C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C4D"/>
    <w:rPr>
      <w:rFonts w:ascii="Tahoma" w:eastAsia="Calibri" w:hAnsi="Tahoma" w:cs="Tahoma"/>
      <w:color w:val="000000"/>
      <w:sz w:val="16"/>
      <w:szCs w:val="16"/>
      <w:lang w:val="uz-Cyrl-UZ"/>
    </w:rPr>
  </w:style>
  <w:style w:type="paragraph" w:styleId="Header">
    <w:name w:val="header"/>
    <w:basedOn w:val="Normal"/>
    <w:link w:val="HeaderChar"/>
    <w:uiPriority w:val="99"/>
    <w:unhideWhenUsed/>
    <w:rsid w:val="00EC10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0B5"/>
    <w:rPr>
      <w:rFonts w:ascii="Times New Roman" w:eastAsia="Calibri" w:hAnsi="Times New Roman" w:cs="Times New Roman"/>
      <w:color w:val="000000"/>
      <w:sz w:val="24"/>
      <w:szCs w:val="24"/>
      <w:lang w:val="uz-Cyrl-UZ"/>
    </w:rPr>
  </w:style>
  <w:style w:type="paragraph" w:styleId="Footer">
    <w:name w:val="footer"/>
    <w:basedOn w:val="Normal"/>
    <w:link w:val="FooterChar"/>
    <w:uiPriority w:val="99"/>
    <w:unhideWhenUsed/>
    <w:rsid w:val="00EC10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0B5"/>
    <w:rPr>
      <w:rFonts w:ascii="Times New Roman" w:eastAsia="Calibri" w:hAnsi="Times New Roman" w:cs="Times New Roman"/>
      <w:color w:val="000000"/>
      <w:sz w:val="24"/>
      <w:szCs w:val="24"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PSYdocPD</cp:lastModifiedBy>
  <cp:revision>11</cp:revision>
  <dcterms:created xsi:type="dcterms:W3CDTF">2022-09-01T13:44:00Z</dcterms:created>
  <dcterms:modified xsi:type="dcterms:W3CDTF">2022-10-25T02:49:00Z</dcterms:modified>
</cp:coreProperties>
</file>